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E8" w:rsidRPr="008B385E" w:rsidRDefault="000A7BE8" w:rsidP="000A7BE8">
      <w:pPr>
        <w:pStyle w:val="TXcourant-sans"/>
        <w:suppressAutoHyphens/>
        <w:spacing w:after="57"/>
        <w:jc w:val="right"/>
        <w:rPr>
          <w:rFonts w:ascii="Calibri" w:hAnsi="Calibri" w:cs="LegatoOT"/>
          <w:spacing w:val="-3"/>
          <w:sz w:val="22"/>
          <w:szCs w:val="22"/>
        </w:rPr>
      </w:pPr>
      <w:r w:rsidRPr="008B385E">
        <w:rPr>
          <w:rFonts w:ascii="Calibri" w:hAnsi="Calibri" w:cs="LegatoOT"/>
          <w:spacing w:val="-3"/>
          <w:sz w:val="22"/>
          <w:szCs w:val="22"/>
        </w:rPr>
        <w:t xml:space="preserve">Monsieur le président de la République </w:t>
      </w:r>
    </w:p>
    <w:p w:rsidR="000A7BE8" w:rsidRPr="008B385E" w:rsidRDefault="000A7BE8" w:rsidP="000A7BE8">
      <w:pPr>
        <w:pStyle w:val="TXcourant-sans"/>
        <w:suppressAutoHyphens/>
        <w:spacing w:after="57"/>
        <w:jc w:val="right"/>
        <w:rPr>
          <w:rFonts w:ascii="Calibri" w:hAnsi="Calibri" w:cs="LegatoOT"/>
          <w:spacing w:val="-3"/>
          <w:sz w:val="22"/>
          <w:szCs w:val="22"/>
        </w:rPr>
      </w:pPr>
      <w:r w:rsidRPr="008B385E">
        <w:rPr>
          <w:rFonts w:ascii="Calibri" w:hAnsi="Calibri" w:cs="LegatoOT"/>
          <w:spacing w:val="-3"/>
          <w:sz w:val="22"/>
          <w:szCs w:val="22"/>
        </w:rPr>
        <w:t>Palais de l’Élysée</w:t>
      </w:r>
    </w:p>
    <w:p w:rsidR="000A7BE8" w:rsidRPr="008B385E" w:rsidRDefault="000A7BE8" w:rsidP="000A7BE8">
      <w:pPr>
        <w:pStyle w:val="TXcourant-sans"/>
        <w:suppressAutoHyphens/>
        <w:spacing w:after="57"/>
        <w:jc w:val="right"/>
        <w:rPr>
          <w:rFonts w:ascii="Calibri" w:hAnsi="Calibri" w:cs="LegatoOT"/>
          <w:spacing w:val="-3"/>
          <w:sz w:val="22"/>
          <w:szCs w:val="22"/>
        </w:rPr>
      </w:pPr>
      <w:r w:rsidRPr="008B385E">
        <w:rPr>
          <w:rFonts w:ascii="Calibri" w:hAnsi="Calibri" w:cs="LegatoOT"/>
          <w:spacing w:val="-3"/>
          <w:sz w:val="22"/>
          <w:szCs w:val="22"/>
        </w:rPr>
        <w:t>55 rue du Faubourg-Saint-Honoré</w:t>
      </w:r>
    </w:p>
    <w:p w:rsidR="000A7BE8" w:rsidRPr="008B385E" w:rsidRDefault="000A7BE8" w:rsidP="000A7BE8">
      <w:pPr>
        <w:pStyle w:val="TXcourant-sans"/>
        <w:suppressAutoHyphens/>
        <w:spacing w:after="57"/>
        <w:jc w:val="right"/>
        <w:rPr>
          <w:rFonts w:ascii="Calibri" w:hAnsi="Calibri" w:cs="LegatoOT"/>
          <w:spacing w:val="-3"/>
          <w:sz w:val="22"/>
          <w:szCs w:val="22"/>
        </w:rPr>
      </w:pPr>
      <w:r w:rsidRPr="008B385E">
        <w:rPr>
          <w:rFonts w:ascii="Calibri" w:hAnsi="Calibri" w:cs="LegatoOT"/>
          <w:spacing w:val="-3"/>
          <w:sz w:val="22"/>
          <w:szCs w:val="22"/>
        </w:rPr>
        <w:t>75008 Paris</w:t>
      </w:r>
    </w:p>
    <w:p w:rsidR="000A7BE8" w:rsidRDefault="000A7BE8" w:rsidP="000A7BE8">
      <w:pPr>
        <w:pStyle w:val="TXcourant-sans"/>
        <w:suppressAutoHyphens/>
        <w:spacing w:after="113"/>
        <w:jc w:val="right"/>
        <w:rPr>
          <w:rFonts w:ascii="Calibri" w:hAnsi="Calibri" w:cs="LegatoOT"/>
          <w:spacing w:val="-3"/>
          <w:sz w:val="22"/>
          <w:szCs w:val="22"/>
        </w:rPr>
      </w:pPr>
      <w:r w:rsidRPr="008B385E">
        <w:rPr>
          <w:rFonts w:ascii="Calibri" w:hAnsi="Calibri" w:cs="LegatoOT"/>
          <w:spacing w:val="-3"/>
          <w:sz w:val="22"/>
          <w:szCs w:val="22"/>
        </w:rPr>
        <w:t>FRANCE</w:t>
      </w:r>
    </w:p>
    <w:p w:rsidR="000A7BE8" w:rsidRDefault="000A7BE8" w:rsidP="000A7BE8">
      <w:pPr>
        <w:pStyle w:val="TXcourant-sans"/>
        <w:suppressAutoHyphens/>
        <w:spacing w:after="113"/>
        <w:jc w:val="left"/>
        <w:rPr>
          <w:rFonts w:ascii="Calibri" w:hAnsi="Calibri" w:cs="LegatoOT"/>
          <w:spacing w:val="-3"/>
          <w:sz w:val="22"/>
          <w:szCs w:val="22"/>
        </w:rPr>
      </w:pPr>
    </w:p>
    <w:p w:rsidR="000A7BE8" w:rsidRDefault="000A7BE8" w:rsidP="000A7BE8">
      <w:pPr>
        <w:pStyle w:val="TXcourant-sans"/>
        <w:suppressAutoHyphens/>
        <w:spacing w:after="113"/>
        <w:jc w:val="left"/>
        <w:rPr>
          <w:rFonts w:ascii="Calibri" w:hAnsi="Calibri" w:cs="LegatoOT"/>
          <w:spacing w:val="-3"/>
          <w:sz w:val="22"/>
          <w:szCs w:val="22"/>
        </w:rPr>
      </w:pPr>
    </w:p>
    <w:p w:rsidR="000A7BE8" w:rsidRDefault="000A7BE8" w:rsidP="000A7BE8">
      <w:pPr>
        <w:pStyle w:val="TXcourant-sans"/>
        <w:suppressAutoHyphens/>
        <w:spacing w:after="113"/>
        <w:jc w:val="left"/>
        <w:rPr>
          <w:rFonts w:ascii="Calibri" w:hAnsi="Calibri" w:cs="LegatoOT"/>
          <w:spacing w:val="-3"/>
          <w:sz w:val="22"/>
          <w:szCs w:val="22"/>
        </w:rPr>
      </w:pPr>
    </w:p>
    <w:p w:rsidR="000A7BE8" w:rsidRDefault="000A7BE8" w:rsidP="000A7BE8">
      <w:pPr>
        <w:pStyle w:val="TXcourant-sans"/>
        <w:suppressAutoHyphens/>
        <w:spacing w:after="113"/>
        <w:jc w:val="left"/>
        <w:rPr>
          <w:rFonts w:ascii="Calibri" w:hAnsi="Calibri" w:cs="LegatoOT"/>
          <w:spacing w:val="-3"/>
          <w:sz w:val="22"/>
          <w:szCs w:val="22"/>
        </w:rPr>
      </w:pPr>
    </w:p>
    <w:p w:rsidR="000A7BE8" w:rsidRDefault="000A7BE8" w:rsidP="000A7BE8">
      <w:pPr>
        <w:pStyle w:val="TXcourant-sans"/>
        <w:suppressAutoHyphens/>
        <w:spacing w:after="113"/>
        <w:jc w:val="left"/>
        <w:rPr>
          <w:rFonts w:ascii="Calibri" w:hAnsi="Calibri" w:cs="LegatoOT"/>
          <w:spacing w:val="-3"/>
          <w:sz w:val="22"/>
          <w:szCs w:val="22"/>
        </w:rPr>
      </w:pPr>
      <w:r w:rsidRPr="008B385E">
        <w:rPr>
          <w:rFonts w:ascii="Calibri" w:hAnsi="Calibri" w:cs="LegatoOT"/>
          <w:spacing w:val="-3"/>
          <w:sz w:val="22"/>
          <w:szCs w:val="22"/>
        </w:rPr>
        <w:t>Monsieur le Président,</w:t>
      </w:r>
    </w:p>
    <w:p w:rsidR="000A7BE8" w:rsidRPr="008B385E" w:rsidRDefault="000A7BE8" w:rsidP="000A7BE8">
      <w:pPr>
        <w:pStyle w:val="TXcourant-sans"/>
        <w:suppressAutoHyphens/>
        <w:spacing w:after="113"/>
        <w:jc w:val="left"/>
        <w:rPr>
          <w:rFonts w:ascii="Calibri" w:hAnsi="Calibri" w:cs="LegatoOT"/>
          <w:spacing w:val="-3"/>
          <w:sz w:val="22"/>
          <w:szCs w:val="22"/>
        </w:rPr>
      </w:pPr>
    </w:p>
    <w:p w:rsidR="000A7BE8" w:rsidRPr="008B385E" w:rsidRDefault="000A7BE8" w:rsidP="000A7BE8">
      <w:pPr>
        <w:pStyle w:val="TXcourant-sans"/>
        <w:suppressAutoHyphens/>
        <w:spacing w:after="57"/>
        <w:rPr>
          <w:rFonts w:ascii="Calibri" w:hAnsi="Calibri" w:cs="LegatoOT"/>
          <w:spacing w:val="-3"/>
          <w:sz w:val="22"/>
          <w:szCs w:val="22"/>
        </w:rPr>
      </w:pPr>
      <w:r w:rsidRPr="008B385E">
        <w:rPr>
          <w:rFonts w:ascii="Calibri" w:hAnsi="Calibri" w:cs="LegatoOT"/>
          <w:spacing w:val="-3"/>
          <w:sz w:val="22"/>
          <w:szCs w:val="22"/>
        </w:rPr>
        <w:t xml:space="preserve">Chaque jour, des femmes et des hommes comme </w:t>
      </w:r>
      <w:proofErr w:type="spellStart"/>
      <w:r w:rsidRPr="008B385E">
        <w:rPr>
          <w:rFonts w:ascii="Calibri" w:hAnsi="Calibri" w:cs="LegatoOT"/>
          <w:spacing w:val="-3"/>
          <w:sz w:val="22"/>
          <w:szCs w:val="22"/>
        </w:rPr>
        <w:t>Arnulfo</w:t>
      </w:r>
      <w:proofErr w:type="spellEnd"/>
      <w:r w:rsidRPr="008B385E">
        <w:rPr>
          <w:rFonts w:ascii="Calibri" w:hAnsi="Calibri" w:cs="LegatoOT"/>
          <w:spacing w:val="-3"/>
          <w:sz w:val="22"/>
          <w:szCs w:val="22"/>
        </w:rPr>
        <w:t xml:space="preserve"> </w:t>
      </w:r>
      <w:proofErr w:type="spellStart"/>
      <w:r w:rsidRPr="008B385E">
        <w:rPr>
          <w:rFonts w:ascii="Calibri" w:hAnsi="Calibri" w:cs="LegatoOT"/>
          <w:spacing w:val="-3"/>
          <w:sz w:val="22"/>
          <w:szCs w:val="22"/>
        </w:rPr>
        <w:t>Cerón</w:t>
      </w:r>
      <w:proofErr w:type="spellEnd"/>
      <w:r w:rsidRPr="008B385E">
        <w:rPr>
          <w:rFonts w:ascii="Calibri" w:hAnsi="Calibri" w:cs="LegatoOT"/>
          <w:spacing w:val="-3"/>
          <w:sz w:val="22"/>
          <w:szCs w:val="22"/>
        </w:rPr>
        <w:t xml:space="preserve"> Soriano luttent pour défendre et promouvoir les droits humains à travers le monde. Or, ils se trouvent aujourd’hui confrontés à un niveau de persécution et de répression inédit.</w:t>
      </w:r>
    </w:p>
    <w:p w:rsidR="000A7BE8" w:rsidRPr="008B385E" w:rsidRDefault="000A7BE8" w:rsidP="000A7BE8">
      <w:pPr>
        <w:pStyle w:val="TXcourant-sans"/>
        <w:suppressAutoHyphens/>
        <w:spacing w:after="57"/>
        <w:rPr>
          <w:rFonts w:ascii="Calibri" w:hAnsi="Calibri" w:cs="LegatoOT"/>
          <w:spacing w:val="-3"/>
          <w:sz w:val="22"/>
          <w:szCs w:val="22"/>
        </w:rPr>
      </w:pPr>
      <w:r w:rsidRPr="008B385E">
        <w:rPr>
          <w:rFonts w:ascii="Calibri" w:hAnsi="Calibri" w:cs="LegatoOT"/>
          <w:spacing w:val="-3"/>
          <w:sz w:val="22"/>
          <w:szCs w:val="22"/>
        </w:rPr>
        <w:t xml:space="preserve">En octobre 2018, 160 défenseurs du monde entier, réunis à Paris, lançaient un appel aux États pour qu’ils adoptent des plans d’action nationaux qui reconnaissent et protègent le droit de défendre les droits humains. Le ministre français des Affaires étrangères, M. Le </w:t>
      </w:r>
      <w:proofErr w:type="spellStart"/>
      <w:r w:rsidRPr="008B385E">
        <w:rPr>
          <w:rFonts w:ascii="Calibri" w:hAnsi="Calibri" w:cs="LegatoOT"/>
          <w:spacing w:val="-3"/>
          <w:sz w:val="22"/>
          <w:szCs w:val="22"/>
        </w:rPr>
        <w:t>Drian</w:t>
      </w:r>
      <w:proofErr w:type="spellEnd"/>
      <w:r w:rsidRPr="008B385E">
        <w:rPr>
          <w:rFonts w:ascii="Calibri" w:hAnsi="Calibri" w:cs="LegatoOT"/>
          <w:spacing w:val="-3"/>
          <w:sz w:val="22"/>
          <w:szCs w:val="22"/>
        </w:rPr>
        <w:t>, avait alors assuré que la protection des défenseurs était une priorité de la diplomatie française.</w:t>
      </w:r>
    </w:p>
    <w:p w:rsidR="000A7BE8" w:rsidRPr="008B385E" w:rsidRDefault="000A7BE8" w:rsidP="000A7BE8">
      <w:pPr>
        <w:pStyle w:val="TXcourant-sans"/>
        <w:suppressAutoHyphens/>
        <w:spacing w:after="57"/>
        <w:rPr>
          <w:rFonts w:ascii="Calibri" w:hAnsi="Calibri" w:cs="LegatoOT"/>
          <w:spacing w:val="-2"/>
          <w:sz w:val="22"/>
          <w:szCs w:val="22"/>
        </w:rPr>
      </w:pPr>
      <w:r w:rsidRPr="008B385E">
        <w:rPr>
          <w:rFonts w:ascii="Calibri" w:hAnsi="Calibri" w:cs="LegatoOT"/>
          <w:spacing w:val="-2"/>
          <w:sz w:val="22"/>
          <w:szCs w:val="22"/>
        </w:rPr>
        <w:t>Pourtant, dans la pratique, la défense de l’universalité des droits ne résiste pas toujours aux intérêts économiques, stratégiques ou sécuritaires de la France, au niveau national comme international.</w:t>
      </w:r>
    </w:p>
    <w:p w:rsidR="00F76011" w:rsidRDefault="000A7BE8" w:rsidP="000A7BE8">
      <w:pPr>
        <w:jc w:val="both"/>
      </w:pPr>
      <w:r w:rsidRPr="008B385E">
        <w:rPr>
          <w:rFonts w:ascii="Calibri" w:hAnsi="Calibri" w:cs="LegatoOT"/>
          <w:spacing w:val="-3"/>
          <w:sz w:val="22"/>
          <w:szCs w:val="22"/>
        </w:rPr>
        <w:t xml:space="preserve">Aujourd’hui, le gouvernement doit s’engager à élaborer, en lien avec la société civile, un plan d’action national concret et ambitieux visant à garantir un environnement sûr et favorable à celles et ceux qui défendent nos droits à tous, en </w:t>
      </w:r>
      <w:bookmarkStart w:id="0" w:name="_GoBack"/>
      <w:bookmarkEnd w:id="0"/>
      <w:r w:rsidRPr="008B385E">
        <w:rPr>
          <w:rFonts w:ascii="Calibri" w:hAnsi="Calibri" w:cs="LegatoOT"/>
          <w:spacing w:val="-3"/>
          <w:sz w:val="22"/>
          <w:szCs w:val="22"/>
        </w:rPr>
        <w:t xml:space="preserve">France et </w:t>
      </w:r>
      <w:r w:rsidRPr="008B385E">
        <w:rPr>
          <w:rFonts w:ascii="Calibri" w:hAnsi="Calibri" w:cs="LegatoOT"/>
          <w:spacing w:val="-2"/>
          <w:sz w:val="22"/>
          <w:szCs w:val="22"/>
        </w:rPr>
        <w:t>partout dans le monde.</w:t>
      </w:r>
    </w:p>
    <w:sectPr w:rsidR="00F76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uxProRegular">
    <w:panose1 w:val="00000000000000000000"/>
    <w:charset w:val="4D"/>
    <w:family w:val="auto"/>
    <w:notTrueType/>
    <w:pitch w:val="default"/>
    <w:sig w:usb0="00000003" w:usb1="00000000" w:usb2="00000000" w:usb3="00000000" w:csb0="00000001" w:csb1="00000000"/>
  </w:font>
  <w:font w:name="LegatoOT">
    <w:altName w:val="Legato O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E8"/>
    <w:rsid w:val="000A7BE8"/>
    <w:rsid w:val="00F76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E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courant-sans">
    <w:name w:val="TX courant -sans"/>
    <w:basedOn w:val="Normal"/>
    <w:uiPriority w:val="99"/>
    <w:rsid w:val="000A7BE8"/>
    <w:pPr>
      <w:widowControl w:val="0"/>
      <w:autoSpaceDE w:val="0"/>
      <w:autoSpaceDN w:val="0"/>
      <w:adjustRightInd w:val="0"/>
      <w:spacing w:line="260" w:lineRule="atLeast"/>
      <w:jc w:val="both"/>
      <w:textAlignment w:val="center"/>
    </w:pPr>
    <w:rPr>
      <w:rFonts w:ascii="AauxProRegular" w:hAnsi="AauxProRegular" w:cs="Aaux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E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courant-sans">
    <w:name w:val="TX courant -sans"/>
    <w:basedOn w:val="Normal"/>
    <w:uiPriority w:val="99"/>
    <w:rsid w:val="000A7BE8"/>
    <w:pPr>
      <w:widowControl w:val="0"/>
      <w:autoSpaceDE w:val="0"/>
      <w:autoSpaceDN w:val="0"/>
      <w:adjustRightInd w:val="0"/>
      <w:spacing w:line="260" w:lineRule="atLeast"/>
      <w:jc w:val="both"/>
      <w:textAlignment w:val="center"/>
    </w:pPr>
    <w:rPr>
      <w:rFonts w:ascii="AauxProRegular" w:hAnsi="AauxProRegular" w:cs="Aaux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RIGOLLET</dc:creator>
  <cp:lastModifiedBy>Laurence RIGOLLET</cp:lastModifiedBy>
  <cp:revision>1</cp:revision>
  <dcterms:created xsi:type="dcterms:W3CDTF">2020-01-07T11:46:00Z</dcterms:created>
  <dcterms:modified xsi:type="dcterms:W3CDTF">2020-01-07T11:48:00Z</dcterms:modified>
</cp:coreProperties>
</file>