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19E2" w14:textId="77777777" w:rsidR="00DC5EBB" w:rsidRPr="00204FDC" w:rsidRDefault="00DC5EBB" w:rsidP="00DC5EBB">
      <w:pPr>
        <w:tabs>
          <w:tab w:val="left" w:pos="567"/>
        </w:tabs>
        <w:suppressAutoHyphens/>
        <w:snapToGrid w:val="0"/>
        <w:spacing w:after="0" w:line="240" w:lineRule="auto"/>
        <w:rPr>
          <w:rFonts w:ascii="Arial" w:eastAsia="Times New Roman" w:hAnsi="Arial" w:cs="Arial"/>
          <w:b/>
          <w:spacing w:val="-1"/>
          <w:lang w:eastAsia="ar-SA"/>
        </w:rPr>
      </w:pPr>
    </w:p>
    <w:p w14:paraId="070E57C0" w14:textId="12EDBF42" w:rsidR="00684456" w:rsidRPr="00204FDC" w:rsidRDefault="00684456" w:rsidP="00DC5EBB">
      <w:pPr>
        <w:widowControl w:val="0"/>
        <w:autoSpaceDE w:val="0"/>
        <w:autoSpaceDN w:val="0"/>
        <w:adjustRightInd w:val="0"/>
        <w:spacing w:after="0" w:line="240" w:lineRule="auto"/>
        <w:jc w:val="right"/>
        <w:rPr>
          <w:rFonts w:ascii="Arial" w:eastAsia="Times New Roman" w:hAnsi="Arial" w:cs="Arial"/>
          <w:b/>
          <w:lang w:val="es-419"/>
        </w:rPr>
      </w:pPr>
      <w:r w:rsidRPr="00204FDC">
        <w:rPr>
          <w:rFonts w:ascii="Arial" w:hAnsi="Arial" w:cs="Arial"/>
          <w:b/>
          <w:shd w:val="clear" w:color="auto" w:fill="FFFFFF"/>
          <w:lang w:val="es-419"/>
        </w:rPr>
        <w:t>Myriam Victoria Hernández Acosta</w:t>
      </w:r>
    </w:p>
    <w:p w14:paraId="5BEE56C7" w14:textId="626ECF52" w:rsidR="00684456" w:rsidRPr="00684456" w:rsidRDefault="00684456" w:rsidP="00684456">
      <w:pPr>
        <w:widowControl w:val="0"/>
        <w:autoSpaceDE w:val="0"/>
        <w:autoSpaceDN w:val="0"/>
        <w:adjustRightInd w:val="0"/>
        <w:spacing w:after="0" w:line="240" w:lineRule="auto"/>
        <w:jc w:val="right"/>
        <w:rPr>
          <w:rFonts w:ascii="Arial" w:eastAsia="Times New Roman" w:hAnsi="Arial" w:cs="Arial"/>
        </w:rPr>
      </w:pPr>
      <w:r w:rsidRPr="00684456">
        <w:rPr>
          <w:rFonts w:ascii="Arial" w:eastAsia="Times New Roman" w:hAnsi="Arial" w:cs="Arial"/>
        </w:rPr>
        <w:t>Magistrat Présidente de la Haute Cour de Justice</w:t>
      </w:r>
    </w:p>
    <w:p w14:paraId="3B776CAF" w14:textId="6B1AF6A7" w:rsidR="00684456" w:rsidRPr="00684456" w:rsidRDefault="00744BB7" w:rsidP="00684456">
      <w:pPr>
        <w:widowControl w:val="0"/>
        <w:autoSpaceDE w:val="0"/>
        <w:autoSpaceDN w:val="0"/>
        <w:adjustRightInd w:val="0"/>
        <w:spacing w:after="0" w:line="240" w:lineRule="auto"/>
        <w:jc w:val="right"/>
        <w:rPr>
          <w:rFonts w:ascii="Arial" w:eastAsia="Times New Roman" w:hAnsi="Arial" w:cs="Arial"/>
          <w:lang w:val="es-419"/>
        </w:rPr>
      </w:pPr>
      <w:r>
        <w:rPr>
          <w:rFonts w:ascii="Arial" w:eastAsia="Times New Roman" w:hAnsi="Arial" w:cs="Arial"/>
          <w:lang w:val="es-419"/>
        </w:rPr>
        <w:t>Tribunal Superior de J</w:t>
      </w:r>
      <w:r w:rsidR="00684456" w:rsidRPr="00684456">
        <w:rPr>
          <w:rFonts w:ascii="Arial" w:eastAsia="Times New Roman" w:hAnsi="Arial" w:cs="Arial"/>
          <w:lang w:val="es-419"/>
        </w:rPr>
        <w:t>usticia de Chihuahua</w:t>
      </w:r>
    </w:p>
    <w:p w14:paraId="1AEC0052" w14:textId="20D11DE8" w:rsidR="00684456" w:rsidRPr="00684456" w:rsidRDefault="00684456" w:rsidP="00684456">
      <w:pPr>
        <w:widowControl w:val="0"/>
        <w:autoSpaceDE w:val="0"/>
        <w:autoSpaceDN w:val="0"/>
        <w:adjustRightInd w:val="0"/>
        <w:spacing w:after="0" w:line="240" w:lineRule="auto"/>
        <w:jc w:val="right"/>
        <w:rPr>
          <w:rFonts w:ascii="Arial" w:eastAsia="Times New Roman" w:hAnsi="Arial" w:cs="Arial"/>
          <w:lang w:val="es-419"/>
        </w:rPr>
      </w:pPr>
      <w:r w:rsidRPr="00684456">
        <w:rPr>
          <w:rFonts w:ascii="Arial" w:eastAsia="Times New Roman" w:hAnsi="Arial" w:cs="Arial"/>
          <w:lang w:val="es-419"/>
        </w:rPr>
        <w:t>Melchor Ocampo 119, Colonia Barrio San Pedro</w:t>
      </w:r>
    </w:p>
    <w:p w14:paraId="39A484F2" w14:textId="5437DA0B" w:rsidR="00DC5EBB" w:rsidRPr="00684456" w:rsidRDefault="00684456" w:rsidP="00684456">
      <w:pPr>
        <w:widowControl w:val="0"/>
        <w:autoSpaceDE w:val="0"/>
        <w:autoSpaceDN w:val="0"/>
        <w:adjustRightInd w:val="0"/>
        <w:spacing w:after="0" w:line="240" w:lineRule="auto"/>
        <w:jc w:val="right"/>
        <w:rPr>
          <w:rFonts w:ascii="Arial" w:eastAsia="Times New Roman" w:hAnsi="Arial" w:cs="Arial"/>
          <w:lang w:val="es-419"/>
        </w:rPr>
      </w:pPr>
      <w:r w:rsidRPr="00684456">
        <w:rPr>
          <w:rFonts w:ascii="Arial" w:hAnsi="Arial" w:cs="Arial"/>
          <w:shd w:val="clear" w:color="auto" w:fill="FFFFFF"/>
          <w:lang w:val="es-419"/>
        </w:rPr>
        <w:t>Melchor Ocampo 119, Colonia Barrio San Pedro.Chihuahua</w:t>
      </w:r>
    </w:p>
    <w:p w14:paraId="778D0C48" w14:textId="76FC4DCE" w:rsidR="00DC5EBB" w:rsidRPr="00684456" w:rsidRDefault="00684456" w:rsidP="00DC5EBB">
      <w:pPr>
        <w:widowControl w:val="0"/>
        <w:autoSpaceDE w:val="0"/>
        <w:autoSpaceDN w:val="0"/>
        <w:adjustRightInd w:val="0"/>
        <w:spacing w:after="0" w:line="240" w:lineRule="auto"/>
        <w:jc w:val="right"/>
        <w:rPr>
          <w:rFonts w:ascii="Arial" w:eastAsia="Times New Roman" w:hAnsi="Arial" w:cs="Arial"/>
          <w:lang w:val="es-419"/>
        </w:rPr>
      </w:pPr>
      <w:r w:rsidRPr="00684456">
        <w:rPr>
          <w:rFonts w:ascii="Arial" w:eastAsia="Times New Roman" w:hAnsi="Arial" w:cs="Arial"/>
          <w:lang w:val="es-419"/>
        </w:rPr>
        <w:t xml:space="preserve">CP 31000, </w:t>
      </w:r>
      <w:r w:rsidR="00DF2724" w:rsidRPr="00684456">
        <w:rPr>
          <w:rFonts w:ascii="Arial" w:eastAsia="Times New Roman" w:hAnsi="Arial" w:cs="Arial"/>
          <w:lang w:val="es-419"/>
        </w:rPr>
        <w:t xml:space="preserve">Chihuahua, </w:t>
      </w:r>
      <w:r w:rsidR="00E64D24" w:rsidRPr="00684456">
        <w:rPr>
          <w:rFonts w:ascii="Arial" w:eastAsia="Times New Roman" w:hAnsi="Arial" w:cs="Arial"/>
          <w:lang w:val="es-419"/>
        </w:rPr>
        <w:t>Mexique</w:t>
      </w:r>
    </w:p>
    <w:p w14:paraId="791D1439" w14:textId="77777777" w:rsidR="00DC5EBB" w:rsidRPr="00684456" w:rsidRDefault="00DC5EBB" w:rsidP="00DC5EBB">
      <w:pPr>
        <w:jc w:val="both"/>
        <w:rPr>
          <w:rFonts w:ascii="Arial" w:hAnsi="Arial" w:cs="Arial"/>
          <w:lang w:val="es-419"/>
        </w:rPr>
      </w:pPr>
    </w:p>
    <w:p w14:paraId="62DF4136" w14:textId="77777777" w:rsidR="00204FDC" w:rsidRDefault="00204FDC" w:rsidP="00DC5EBB">
      <w:pPr>
        <w:jc w:val="both"/>
        <w:rPr>
          <w:rFonts w:ascii="Arial" w:hAnsi="Arial" w:cs="Arial"/>
          <w:lang w:val="es-419"/>
        </w:rPr>
      </w:pPr>
    </w:p>
    <w:p w14:paraId="6B9DC877" w14:textId="6A8747ED" w:rsidR="00DC5EBB" w:rsidRPr="00684456" w:rsidRDefault="00684456" w:rsidP="00DC5EBB">
      <w:pPr>
        <w:jc w:val="both"/>
        <w:rPr>
          <w:rFonts w:ascii="Arial" w:hAnsi="Arial" w:cs="Arial"/>
          <w:lang w:val="es-419"/>
        </w:rPr>
      </w:pPr>
      <w:r w:rsidRPr="00684456">
        <w:rPr>
          <w:rFonts w:ascii="Arial" w:hAnsi="Arial" w:cs="Arial"/>
          <w:lang w:val="es-419"/>
        </w:rPr>
        <w:t>Madame Hernández Acosta,</w:t>
      </w:r>
    </w:p>
    <w:p w14:paraId="1F205D84" w14:textId="6592CE76" w:rsidR="00DC5EBB" w:rsidRPr="00684456" w:rsidRDefault="00DC5EBB" w:rsidP="00DC5EBB">
      <w:pPr>
        <w:jc w:val="both"/>
        <w:rPr>
          <w:rFonts w:ascii="Arial" w:hAnsi="Arial" w:cs="Arial"/>
        </w:rPr>
      </w:pPr>
      <w:r w:rsidRPr="00684456">
        <w:rPr>
          <w:rFonts w:ascii="Arial" w:hAnsi="Arial" w:cs="Arial"/>
        </w:rPr>
        <w:t xml:space="preserve">Suite aux informations communiquées par l'ACAT-France, je </w:t>
      </w:r>
      <w:r w:rsidRPr="00684456">
        <w:rPr>
          <w:rFonts w:ascii="Arial" w:hAnsi="Arial" w:cs="Arial"/>
          <w:color w:val="000000" w:themeColor="text1"/>
        </w:rPr>
        <w:t xml:space="preserve">souhaite vous </w:t>
      </w:r>
      <w:r w:rsidR="00E64D24" w:rsidRPr="00684456">
        <w:rPr>
          <w:rFonts w:ascii="Arial" w:hAnsi="Arial" w:cs="Arial"/>
          <w:color w:val="000000" w:themeColor="text1"/>
        </w:rPr>
        <w:t xml:space="preserve">exprimer </w:t>
      </w:r>
      <w:r w:rsidRPr="00684456">
        <w:rPr>
          <w:rFonts w:ascii="Arial" w:hAnsi="Arial" w:cs="Arial"/>
          <w:color w:val="000000" w:themeColor="text1"/>
        </w:rPr>
        <w:t xml:space="preserve">mes </w:t>
      </w:r>
      <w:r w:rsidRPr="00684456">
        <w:rPr>
          <w:rFonts w:ascii="Arial" w:hAnsi="Arial" w:cs="Arial"/>
        </w:rPr>
        <w:t>plus vives préoccupations concernant la disparition de huit membres de la famille Muñoz le 19 juin 2011.</w:t>
      </w:r>
    </w:p>
    <w:p w14:paraId="37B0542A" w14:textId="21639C5F" w:rsidR="00DC5EBB" w:rsidRPr="00684456" w:rsidRDefault="00DC5EBB" w:rsidP="00DC5EBB">
      <w:pPr>
        <w:jc w:val="both"/>
        <w:rPr>
          <w:rFonts w:ascii="Arial" w:hAnsi="Arial" w:cs="Arial"/>
        </w:rPr>
      </w:pPr>
      <w:r w:rsidRPr="00684456">
        <w:rPr>
          <w:rFonts w:ascii="Arial" w:hAnsi="Arial" w:cs="Arial"/>
        </w:rPr>
        <w:t>Le 17 août 2021, l'un des responsables de cette disparition a été inculpé des crimes de vol aggravé et de disparition commise par des particuliers. Toutefois, à la demande de la défense de l'accusé, ce dernier délit a été éca</w:t>
      </w:r>
      <w:r w:rsidR="00294C9E" w:rsidRPr="00684456">
        <w:rPr>
          <w:rFonts w:ascii="Arial" w:hAnsi="Arial" w:cs="Arial"/>
        </w:rPr>
        <w:t>rté de la procédure car il n'était</w:t>
      </w:r>
      <w:r w:rsidRPr="00684456">
        <w:rPr>
          <w:rFonts w:ascii="Arial" w:hAnsi="Arial" w:cs="Arial"/>
        </w:rPr>
        <w:t xml:space="preserve"> pas réglementé par le cadre juridique en vigueur à l'époque des événements</w:t>
      </w:r>
      <w:r w:rsidRPr="00684456">
        <w:rPr>
          <w:rStyle w:val="Appelnotedebasdep"/>
          <w:rFonts w:ascii="Arial" w:hAnsi="Arial" w:cs="Arial"/>
        </w:rPr>
        <w:footnoteReference w:id="1"/>
      </w:r>
      <w:r w:rsidRPr="00684456">
        <w:rPr>
          <w:rFonts w:ascii="Arial" w:hAnsi="Arial" w:cs="Arial"/>
        </w:rPr>
        <w:t>.</w:t>
      </w:r>
    </w:p>
    <w:p w14:paraId="0299A67A" w14:textId="67BACD1C" w:rsidR="00DC5EBB" w:rsidRPr="00684456" w:rsidRDefault="00DC5EBB" w:rsidP="00DC5EBB">
      <w:pPr>
        <w:jc w:val="both"/>
        <w:rPr>
          <w:rFonts w:ascii="Arial" w:hAnsi="Arial" w:cs="Arial"/>
        </w:rPr>
      </w:pPr>
      <w:r w:rsidRPr="00684456">
        <w:rPr>
          <w:rFonts w:ascii="Arial" w:hAnsi="Arial" w:cs="Arial"/>
        </w:rPr>
        <w:t>Pour cette raison, le Centre des droits humains des femmes (</w:t>
      </w:r>
      <w:bookmarkStart w:id="0" w:name="_GoBack"/>
      <w:bookmarkEnd w:id="0"/>
      <w:r w:rsidRPr="00684456">
        <w:rPr>
          <w:rFonts w:ascii="Arial" w:hAnsi="Arial" w:cs="Arial"/>
        </w:rPr>
        <w:t>CEDEHM) a déposé un recours de protection juridique contre cette mesure, en faisant valoir que la disparition d</w:t>
      </w:r>
      <w:r w:rsidR="00DF2724" w:rsidRPr="00684456">
        <w:rPr>
          <w:rFonts w:ascii="Arial" w:hAnsi="Arial" w:cs="Arial"/>
        </w:rPr>
        <w:t xml:space="preserve">e personnes est un </w:t>
      </w:r>
      <w:r w:rsidR="00DF2724" w:rsidRPr="00684456">
        <w:rPr>
          <w:rFonts w:ascii="Arial" w:hAnsi="Arial" w:cs="Arial"/>
          <w:color w:val="000000" w:themeColor="text1"/>
        </w:rPr>
        <w:t>délit</w:t>
      </w:r>
      <w:r w:rsidR="00E64D24" w:rsidRPr="00684456">
        <w:rPr>
          <w:rFonts w:ascii="Arial" w:hAnsi="Arial" w:cs="Arial"/>
          <w:color w:val="000000" w:themeColor="text1"/>
        </w:rPr>
        <w:t xml:space="preserve"> continu</w:t>
      </w:r>
      <w:r w:rsidRPr="00684456">
        <w:rPr>
          <w:rFonts w:ascii="Arial" w:hAnsi="Arial" w:cs="Arial"/>
          <w:color w:val="000000" w:themeColor="text1"/>
        </w:rPr>
        <w:t xml:space="preserve">. Cela </w:t>
      </w:r>
      <w:r w:rsidRPr="00684456">
        <w:rPr>
          <w:rFonts w:ascii="Arial" w:hAnsi="Arial" w:cs="Arial"/>
        </w:rPr>
        <w:t xml:space="preserve">signifie qu'il continue d'être commis tant que la personne n'est pas localisée. Par conséquent, il n'y a aucune raison d'affirmer que le crime n'était pas prévu au moment des faits. Étant donné que la famille n'a pas été retrouvée à ce jour, le crime continue d'être commis. </w:t>
      </w:r>
    </w:p>
    <w:p w14:paraId="5B945A47" w14:textId="2C3541E5" w:rsidR="00DC5EBB" w:rsidRPr="00684456" w:rsidRDefault="00DC5EBB" w:rsidP="00DC5EBB">
      <w:pPr>
        <w:jc w:val="both"/>
        <w:rPr>
          <w:rFonts w:ascii="Arial" w:hAnsi="Arial" w:cs="Arial"/>
        </w:rPr>
      </w:pPr>
      <w:r w:rsidRPr="00684456">
        <w:rPr>
          <w:rFonts w:ascii="Arial" w:hAnsi="Arial" w:cs="Arial"/>
        </w:rPr>
        <w:t>Ce recours de prot</w:t>
      </w:r>
      <w:r w:rsidR="00CC0CDD" w:rsidRPr="00684456">
        <w:rPr>
          <w:rFonts w:ascii="Arial" w:hAnsi="Arial" w:cs="Arial"/>
        </w:rPr>
        <w:t>ection juridique déposé il y a sept</w:t>
      </w:r>
      <w:r w:rsidRPr="00684456">
        <w:rPr>
          <w:rFonts w:ascii="Arial" w:hAnsi="Arial" w:cs="Arial"/>
        </w:rPr>
        <w:t xml:space="preserve"> mois n'a toujours pas été résolu. Sans cette résolution, aucun progrès ne peut être fait dans le procès</w:t>
      </w:r>
      <w:r w:rsidR="00E64D24" w:rsidRPr="00684456">
        <w:rPr>
          <w:rFonts w:ascii="Arial" w:hAnsi="Arial" w:cs="Arial"/>
          <w:b/>
          <w:color w:val="7030A0"/>
        </w:rPr>
        <w:t>,</w:t>
      </w:r>
      <w:r w:rsidR="005D43CA" w:rsidRPr="00684456">
        <w:rPr>
          <w:rFonts w:ascii="Arial" w:hAnsi="Arial" w:cs="Arial"/>
        </w:rPr>
        <w:t xml:space="preserve"> et le jugement visant à</w:t>
      </w:r>
      <w:r w:rsidRPr="00684456">
        <w:rPr>
          <w:rFonts w:ascii="Arial" w:hAnsi="Arial" w:cs="Arial"/>
        </w:rPr>
        <w:t xml:space="preserve"> obtenir justice pour la famille Muñoz sera toujours reporté.</w:t>
      </w:r>
    </w:p>
    <w:p w14:paraId="65584C54" w14:textId="77777777" w:rsidR="00DC5EBB" w:rsidRPr="00684456" w:rsidRDefault="00DC5EBB" w:rsidP="00DC5EBB">
      <w:pPr>
        <w:jc w:val="both"/>
        <w:rPr>
          <w:rFonts w:ascii="Arial" w:hAnsi="Arial" w:cs="Arial"/>
        </w:rPr>
      </w:pPr>
      <w:r w:rsidRPr="00684456">
        <w:rPr>
          <w:rFonts w:ascii="Arial" w:hAnsi="Arial" w:cs="Arial"/>
        </w:rPr>
        <w:t>Compte tenu de ce qui précède, nous demandons :</w:t>
      </w:r>
    </w:p>
    <w:p w14:paraId="07753100" w14:textId="64DA1BDB" w:rsidR="00DC5EBB" w:rsidRPr="00204FDC" w:rsidRDefault="00204FDC" w:rsidP="00204FDC">
      <w:pPr>
        <w:pStyle w:val="Paragraphedeliste"/>
        <w:numPr>
          <w:ilvl w:val="0"/>
          <w:numId w:val="1"/>
        </w:numPr>
        <w:jc w:val="both"/>
        <w:rPr>
          <w:rFonts w:ascii="Arial" w:hAnsi="Arial" w:cs="Arial"/>
        </w:rPr>
      </w:pPr>
      <w:r w:rsidRPr="00204FDC">
        <w:rPr>
          <w:rFonts w:ascii="Arial" w:hAnsi="Arial" w:cs="Arial"/>
        </w:rPr>
        <w:t>q</w:t>
      </w:r>
      <w:r w:rsidR="00DC5EBB" w:rsidRPr="00204FDC">
        <w:rPr>
          <w:rFonts w:ascii="Arial" w:hAnsi="Arial" w:cs="Arial"/>
        </w:rPr>
        <w:t>ue le recours de protection juridique présenté par la CEDEHM soit résolu le plus rapidement possible, en reconnaissant le crime de disparition commis par des particuliers, conformément à la Loi générale sur la disparition forcée des personnes, la disparition commise par des particuliers et le système national de recherche des personnes.</w:t>
      </w:r>
    </w:p>
    <w:p w14:paraId="35E5717E" w14:textId="779D168D" w:rsidR="00DC5EBB" w:rsidRPr="00204FDC" w:rsidRDefault="00204FDC" w:rsidP="00204FDC">
      <w:pPr>
        <w:pStyle w:val="Paragraphedeliste"/>
        <w:numPr>
          <w:ilvl w:val="0"/>
          <w:numId w:val="1"/>
        </w:numPr>
        <w:jc w:val="both"/>
        <w:rPr>
          <w:rFonts w:ascii="Arial" w:hAnsi="Arial" w:cs="Arial"/>
        </w:rPr>
      </w:pPr>
      <w:r w:rsidRPr="00204FDC">
        <w:rPr>
          <w:rFonts w:ascii="Arial" w:hAnsi="Arial" w:cs="Arial"/>
        </w:rPr>
        <w:t>u</w:t>
      </w:r>
      <w:r w:rsidR="00DC5EBB" w:rsidRPr="00204FDC">
        <w:rPr>
          <w:rFonts w:ascii="Arial" w:hAnsi="Arial" w:cs="Arial"/>
        </w:rPr>
        <w:t>ne enquête rapide, impartiale et exhaustive sur tous les responsables présumés de la disparition des huit membres de la famille Muñoz, en analysant dûment l'implication possible de la police municipale et d'autres autorités de l'État.</w:t>
      </w:r>
    </w:p>
    <w:p w14:paraId="3E3FB3DC" w14:textId="5E7C9046" w:rsidR="00DC5EBB" w:rsidRPr="00684456" w:rsidRDefault="00DC5EBB" w:rsidP="00DC5EBB">
      <w:pPr>
        <w:pStyle w:val="NormalWeb"/>
        <w:shd w:val="clear" w:color="auto" w:fill="FFFFFF"/>
        <w:spacing w:before="0" w:beforeAutospacing="0" w:after="0" w:afterAutospacing="0"/>
        <w:jc w:val="both"/>
        <w:rPr>
          <w:rFonts w:ascii="Arial" w:hAnsi="Arial" w:cs="Arial"/>
          <w:color w:val="000000"/>
          <w:sz w:val="22"/>
          <w:szCs w:val="22"/>
        </w:rPr>
      </w:pPr>
      <w:r w:rsidRPr="00684456">
        <w:rPr>
          <w:rFonts w:ascii="Arial" w:hAnsi="Arial" w:cs="Arial"/>
          <w:color w:val="000000"/>
          <w:sz w:val="22"/>
          <w:szCs w:val="22"/>
        </w:rPr>
        <w:t>Dans cette attente, je vous prie</w:t>
      </w:r>
      <w:r w:rsidR="00684456" w:rsidRPr="00684456">
        <w:rPr>
          <w:rFonts w:ascii="Arial" w:hAnsi="Arial" w:cs="Arial"/>
          <w:color w:val="000000"/>
          <w:sz w:val="22"/>
          <w:szCs w:val="22"/>
        </w:rPr>
        <w:t xml:space="preserve"> de croire, </w:t>
      </w:r>
      <w:r w:rsidR="00684456" w:rsidRPr="00684456">
        <w:rPr>
          <w:rFonts w:ascii="Arial" w:hAnsi="Arial" w:cs="Arial"/>
          <w:sz w:val="22"/>
          <w:szCs w:val="22"/>
        </w:rPr>
        <w:t>Madame Hernández Acosta</w:t>
      </w:r>
      <w:r w:rsidRPr="00684456">
        <w:rPr>
          <w:rFonts w:ascii="Arial" w:hAnsi="Arial" w:cs="Arial"/>
          <w:color w:val="000000"/>
          <w:sz w:val="22"/>
          <w:szCs w:val="22"/>
        </w:rPr>
        <w:t>, à l’expression de ma haute considération.</w:t>
      </w:r>
    </w:p>
    <w:p w14:paraId="2CE3C488" w14:textId="77777777" w:rsidR="00DC5EBB" w:rsidRDefault="00DC5EBB" w:rsidP="00DC5EBB">
      <w:pPr>
        <w:pStyle w:val="NormalWeb"/>
        <w:shd w:val="clear" w:color="auto" w:fill="FFFFFF"/>
        <w:spacing w:before="0" w:beforeAutospacing="0" w:after="0" w:afterAutospacing="0"/>
        <w:jc w:val="both"/>
        <w:rPr>
          <w:rFonts w:ascii="Arial" w:hAnsi="Arial" w:cs="Arial"/>
          <w:color w:val="000000"/>
          <w:sz w:val="22"/>
          <w:szCs w:val="22"/>
        </w:rPr>
      </w:pPr>
    </w:p>
    <w:p w14:paraId="10B27379" w14:textId="77777777" w:rsidR="00730115" w:rsidRDefault="00730115" w:rsidP="00DC5EBB">
      <w:pPr>
        <w:spacing w:after="120"/>
        <w:rPr>
          <w:rFonts w:ascii="Arial" w:hAnsi="Arial" w:cs="Arial"/>
          <w:color w:val="000000"/>
        </w:rPr>
      </w:pPr>
    </w:p>
    <w:p w14:paraId="3267CF2F" w14:textId="77777777" w:rsidR="00730115" w:rsidRDefault="00730115" w:rsidP="00DC5EBB">
      <w:pPr>
        <w:spacing w:after="120"/>
        <w:rPr>
          <w:rFonts w:ascii="Arial" w:hAnsi="Arial" w:cs="Arial"/>
          <w:color w:val="000000"/>
        </w:rPr>
      </w:pPr>
    </w:p>
    <w:p w14:paraId="0DB8BC22" w14:textId="77777777" w:rsidR="00730115" w:rsidRDefault="00730115" w:rsidP="00DC5EBB">
      <w:pPr>
        <w:spacing w:after="120"/>
        <w:rPr>
          <w:rFonts w:ascii="Arial" w:hAnsi="Arial" w:cs="Arial"/>
          <w:color w:val="000000"/>
        </w:rPr>
      </w:pPr>
    </w:p>
    <w:p w14:paraId="6ED34565" w14:textId="77777777" w:rsidR="00730115" w:rsidRDefault="00730115" w:rsidP="00DC5EBB">
      <w:pPr>
        <w:spacing w:after="120"/>
        <w:rPr>
          <w:rFonts w:ascii="Arial" w:hAnsi="Arial" w:cs="Arial"/>
          <w:color w:val="000000"/>
        </w:rPr>
      </w:pPr>
    </w:p>
    <w:p w14:paraId="0568DE58" w14:textId="77777777" w:rsidR="00684456" w:rsidRDefault="00684456" w:rsidP="00730115">
      <w:pPr>
        <w:spacing w:after="120"/>
        <w:rPr>
          <w:rFonts w:ascii="Arial" w:hAnsi="Arial" w:cs="Arial"/>
          <w:color w:val="000000"/>
        </w:rPr>
      </w:pPr>
    </w:p>
    <w:p w14:paraId="56BB3219" w14:textId="64F40678" w:rsidR="00684456" w:rsidRDefault="00DC5EBB" w:rsidP="00730115">
      <w:pPr>
        <w:spacing w:after="120"/>
        <w:rPr>
          <w:rFonts w:ascii="Arial" w:hAnsi="Arial" w:cs="Arial"/>
          <w:b/>
          <w:color w:val="212529"/>
          <w:u w:val="single"/>
          <w:shd w:val="clear" w:color="auto" w:fill="FFFFFF"/>
        </w:rPr>
      </w:pPr>
      <w:r w:rsidRPr="00204FDC">
        <w:rPr>
          <w:rFonts w:ascii="Arial" w:hAnsi="Arial" w:cs="Arial"/>
          <w:b/>
          <w:color w:val="000000"/>
          <w:u w:val="single"/>
        </w:rPr>
        <w:lastRenderedPageBreak/>
        <w:t xml:space="preserve">Copie </w:t>
      </w:r>
      <w:r w:rsidR="00684456" w:rsidRPr="00204FDC">
        <w:rPr>
          <w:rFonts w:ascii="Arial" w:hAnsi="Arial" w:cs="Arial"/>
          <w:b/>
          <w:color w:val="000000"/>
          <w:u w:val="single"/>
        </w:rPr>
        <w:t xml:space="preserve">conforme envoyée </w:t>
      </w:r>
      <w:r w:rsidRPr="00204FDC">
        <w:rPr>
          <w:rFonts w:ascii="Arial" w:hAnsi="Arial" w:cs="Arial"/>
          <w:b/>
          <w:color w:val="000000"/>
          <w:u w:val="single"/>
        </w:rPr>
        <w:t>à</w:t>
      </w:r>
      <w:r w:rsidR="00684456" w:rsidRPr="00204FDC">
        <w:rPr>
          <w:rFonts w:ascii="Arial" w:hAnsi="Arial" w:cs="Arial"/>
          <w:b/>
          <w:color w:val="212529"/>
          <w:u w:val="single"/>
          <w:shd w:val="clear" w:color="auto" w:fill="FFFFFF"/>
        </w:rPr>
        <w:t> :</w:t>
      </w:r>
    </w:p>
    <w:p w14:paraId="00A91352" w14:textId="77777777" w:rsidR="00204FDC" w:rsidRPr="00204FDC" w:rsidRDefault="00204FDC" w:rsidP="00730115">
      <w:pPr>
        <w:spacing w:after="120"/>
        <w:rPr>
          <w:rFonts w:ascii="Arial" w:hAnsi="Arial" w:cs="Arial"/>
          <w:b/>
          <w:color w:val="212529"/>
          <w:u w:val="single"/>
          <w:shd w:val="clear" w:color="auto" w:fill="FFFFFF"/>
        </w:rPr>
      </w:pPr>
    </w:p>
    <w:p w14:paraId="5D8EBDEE" w14:textId="77777777" w:rsidR="003C0184" w:rsidRPr="00D72EC9" w:rsidRDefault="003C0184" w:rsidP="003C0184">
      <w:pPr>
        <w:spacing w:after="0"/>
        <w:rPr>
          <w:rFonts w:ascii="Arial" w:eastAsia="Times New Roman" w:hAnsi="Arial" w:cs="Arial"/>
          <w:b/>
          <w:kern w:val="2"/>
          <w:lang w:val="en-US"/>
        </w:rPr>
      </w:pPr>
      <w:r w:rsidRPr="00D72EC9">
        <w:rPr>
          <w:rFonts w:ascii="Arial" w:eastAsia="Times New Roman" w:hAnsi="Arial" w:cs="Arial"/>
          <w:b/>
          <w:kern w:val="2"/>
          <w:lang w:val="en-US"/>
        </w:rPr>
        <w:t>Cour du troisième district du dix-septième circuit</w:t>
      </w:r>
    </w:p>
    <w:p w14:paraId="0DEADB19" w14:textId="56D04FB8" w:rsidR="003C0184" w:rsidRPr="00D72EC9" w:rsidRDefault="003C0184" w:rsidP="003C0184">
      <w:pPr>
        <w:spacing w:after="0"/>
        <w:rPr>
          <w:rFonts w:ascii="Arial" w:eastAsia="Times New Roman" w:hAnsi="Arial" w:cs="Arial"/>
          <w:kern w:val="2"/>
          <w:lang w:val="en-US"/>
        </w:rPr>
      </w:pPr>
      <w:r w:rsidRPr="003C0184">
        <w:rPr>
          <w:rFonts w:ascii="Arial" w:eastAsia="Times New Roman" w:hAnsi="Arial" w:cs="Arial"/>
          <w:kern w:val="2"/>
          <w:lang w:val="en-US"/>
        </w:rPr>
        <w:t xml:space="preserve">Republica de Uruguay 1000, Campestre III, </w:t>
      </w:r>
      <w:r w:rsidR="00D72EC9" w:rsidRPr="00D72EC9">
        <w:rPr>
          <w:rFonts w:ascii="Arial" w:eastAsia="Times New Roman" w:hAnsi="Arial" w:cs="Arial"/>
          <w:kern w:val="2"/>
          <w:lang w:val="en-US"/>
        </w:rPr>
        <w:t>31213 Chihuahua, Mexique</w:t>
      </w:r>
    </w:p>
    <w:p w14:paraId="27145F01" w14:textId="7EC47CF3" w:rsidR="003C0184" w:rsidRPr="00D72EC9" w:rsidRDefault="003C0184" w:rsidP="003C0184">
      <w:pPr>
        <w:spacing w:after="0"/>
        <w:rPr>
          <w:rFonts w:ascii="Arial" w:eastAsia="Times New Roman" w:hAnsi="Arial" w:cs="Arial"/>
          <w:kern w:val="2"/>
          <w:lang w:val="en-US"/>
        </w:rPr>
      </w:pPr>
      <w:r w:rsidRPr="00D72EC9">
        <w:rPr>
          <w:rFonts w:ascii="Arial" w:eastAsia="Times New Roman" w:hAnsi="Arial" w:cs="Arial"/>
          <w:kern w:val="2"/>
          <w:lang w:val="en-US"/>
        </w:rPr>
        <w:t xml:space="preserve">E-mail: </w:t>
      </w:r>
      <w:hyperlink r:id="rId11" w:history="1">
        <w:r w:rsidRPr="00D72EC9">
          <w:rPr>
            <w:rStyle w:val="Lienhypertexte"/>
            <w:rFonts w:ascii="Arial" w:eastAsia="Times New Roman" w:hAnsi="Arial" w:cs="Arial"/>
            <w:kern w:val="2"/>
            <w:lang w:val="en-US"/>
          </w:rPr>
          <w:t>3jdo17sto@correo.stjf.gob.mx</w:t>
        </w:r>
      </w:hyperlink>
    </w:p>
    <w:p w14:paraId="792D426C" w14:textId="742C1D79" w:rsidR="004566E0" w:rsidRPr="00D72EC9" w:rsidRDefault="004566E0" w:rsidP="003C0184">
      <w:pPr>
        <w:spacing w:after="0"/>
        <w:rPr>
          <w:rFonts w:ascii="Arial" w:eastAsia="Times New Roman" w:hAnsi="Arial" w:cs="Arial"/>
          <w:kern w:val="2"/>
          <w:lang w:val="en-US"/>
        </w:rPr>
      </w:pPr>
    </w:p>
    <w:p w14:paraId="0B4AEBD4" w14:textId="77777777" w:rsidR="00D72EC9" w:rsidRPr="00744BB7" w:rsidRDefault="00D72EC9" w:rsidP="00D72EC9">
      <w:pPr>
        <w:spacing w:after="0"/>
        <w:rPr>
          <w:rFonts w:ascii="Arial" w:eastAsia="Times New Roman" w:hAnsi="Arial" w:cs="Arial"/>
          <w:b/>
          <w:bCs/>
          <w:kern w:val="2"/>
        </w:rPr>
      </w:pPr>
      <w:r w:rsidRPr="00744BB7">
        <w:rPr>
          <w:rFonts w:ascii="Arial" w:eastAsia="Times New Roman" w:hAnsi="Arial" w:cs="Arial"/>
          <w:b/>
          <w:bCs/>
          <w:kern w:val="2"/>
        </w:rPr>
        <w:t xml:space="preserve">Conseil de la Justice Fédérale </w:t>
      </w:r>
    </w:p>
    <w:p w14:paraId="5445D3BE" w14:textId="77777777" w:rsidR="00D72EC9" w:rsidRPr="00D72EC9" w:rsidRDefault="00D72EC9" w:rsidP="00D72EC9">
      <w:pPr>
        <w:spacing w:after="0"/>
        <w:rPr>
          <w:rFonts w:ascii="Arial" w:hAnsi="Arial" w:cs="Arial"/>
          <w:lang w:val="es-419"/>
        </w:rPr>
      </w:pPr>
      <w:r w:rsidRPr="00D72EC9">
        <w:rPr>
          <w:rFonts w:ascii="Arial" w:hAnsi="Arial" w:cs="Arial"/>
          <w:lang w:val="es-419"/>
        </w:rPr>
        <w:t>No 2 Avenida Ingeniero Eduardo Molina, Calz. Ignacio Zarzgoza, 15960 Ciudad de México, Mexique</w:t>
      </w:r>
    </w:p>
    <w:p w14:paraId="248E3195" w14:textId="77777777" w:rsidR="003C0184" w:rsidRPr="00D72EC9" w:rsidRDefault="003C0184" w:rsidP="003C0184">
      <w:pPr>
        <w:spacing w:after="0"/>
        <w:rPr>
          <w:rFonts w:ascii="Arial" w:eastAsia="Times New Roman" w:hAnsi="Arial" w:cs="Arial"/>
          <w:kern w:val="2"/>
          <w:lang w:val="es-419"/>
        </w:rPr>
      </w:pPr>
    </w:p>
    <w:p w14:paraId="6D660664" w14:textId="6657D6CE" w:rsidR="003C0184" w:rsidRPr="00D72EC9" w:rsidRDefault="003C0184" w:rsidP="003C0184">
      <w:pPr>
        <w:spacing w:after="0"/>
        <w:rPr>
          <w:rFonts w:ascii="Arial" w:hAnsi="Arial" w:cs="Arial"/>
          <w:b/>
          <w:color w:val="000000"/>
        </w:rPr>
      </w:pPr>
      <w:r w:rsidRPr="00D72EC9">
        <w:rPr>
          <w:rFonts w:ascii="Arial" w:hAnsi="Arial" w:cs="Arial"/>
          <w:b/>
          <w:color w:val="000000"/>
        </w:rPr>
        <w:t>Ambassade</w:t>
      </w:r>
      <w:r w:rsidR="00DC5EBB" w:rsidRPr="00D72EC9">
        <w:rPr>
          <w:rFonts w:ascii="Arial" w:hAnsi="Arial" w:cs="Arial"/>
          <w:b/>
          <w:color w:val="000000"/>
        </w:rPr>
        <w:t xml:space="preserve"> du </w:t>
      </w:r>
      <w:r w:rsidRPr="00D72EC9">
        <w:rPr>
          <w:rFonts w:ascii="Arial" w:hAnsi="Arial" w:cs="Arial"/>
          <w:b/>
          <w:color w:val="000000"/>
        </w:rPr>
        <w:t>Mexique en France </w:t>
      </w:r>
    </w:p>
    <w:p w14:paraId="1AF34C8C" w14:textId="4C4A9201" w:rsidR="003C0184" w:rsidRPr="00D72EC9" w:rsidRDefault="00D72EC9" w:rsidP="003C0184">
      <w:pPr>
        <w:spacing w:after="0"/>
        <w:rPr>
          <w:rFonts w:ascii="Arial" w:hAnsi="Arial" w:cs="Arial"/>
          <w:color w:val="000000"/>
        </w:rPr>
      </w:pPr>
      <w:r>
        <w:rPr>
          <w:rFonts w:ascii="Arial" w:hAnsi="Arial" w:cs="Arial"/>
          <w:color w:val="000000"/>
        </w:rPr>
        <w:t xml:space="preserve">France 9, rue Longchamp, </w:t>
      </w:r>
      <w:r w:rsidR="00DC5EBB" w:rsidRPr="00D72EC9">
        <w:rPr>
          <w:rFonts w:ascii="Arial" w:hAnsi="Arial" w:cs="Arial"/>
          <w:color w:val="000000"/>
        </w:rPr>
        <w:t>75116 Paris</w:t>
      </w:r>
      <w:r w:rsidR="00730115" w:rsidRPr="00D72EC9">
        <w:rPr>
          <w:rFonts w:ascii="Arial" w:hAnsi="Arial" w:cs="Arial"/>
          <w:color w:val="000000"/>
        </w:rPr>
        <w:t xml:space="preserve">, </w:t>
      </w:r>
      <w:r w:rsidR="003C0184" w:rsidRPr="00D72EC9">
        <w:rPr>
          <w:rFonts w:ascii="Arial" w:hAnsi="Arial" w:cs="Arial"/>
          <w:color w:val="000000"/>
        </w:rPr>
        <w:t>France</w:t>
      </w:r>
    </w:p>
    <w:p w14:paraId="40827EED" w14:textId="7DCD6F1B" w:rsidR="004566E0" w:rsidRPr="00744BB7" w:rsidRDefault="003C0184" w:rsidP="00D72EC9">
      <w:pPr>
        <w:spacing w:after="0"/>
        <w:rPr>
          <w:rFonts w:ascii="Arial" w:hAnsi="Arial" w:cs="Arial"/>
          <w:color w:val="0000FF"/>
          <w:u w:val="single"/>
        </w:rPr>
      </w:pPr>
      <w:r w:rsidRPr="00D72EC9">
        <w:rPr>
          <w:rFonts w:ascii="Arial" w:hAnsi="Arial" w:cs="Arial"/>
          <w:color w:val="000000"/>
        </w:rPr>
        <w:t>E</w:t>
      </w:r>
      <w:r w:rsidR="00DC5EBB" w:rsidRPr="00D72EC9">
        <w:rPr>
          <w:rFonts w:ascii="Arial" w:hAnsi="Arial" w:cs="Arial"/>
        </w:rPr>
        <w:t xml:space="preserve">-mail : </w:t>
      </w:r>
      <w:hyperlink r:id="rId12" w:history="1">
        <w:r w:rsidR="00DC5EBB" w:rsidRPr="00D72EC9">
          <w:rPr>
            <w:rStyle w:val="Lienhypertexte"/>
            <w:rFonts w:ascii="Arial" w:hAnsi="Arial" w:cs="Arial"/>
          </w:rPr>
          <w:t>embfrancia@sre.gob.mx</w:t>
        </w:r>
      </w:hyperlink>
    </w:p>
    <w:sectPr w:rsidR="004566E0" w:rsidRPr="00744B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A9DF" w14:textId="77777777" w:rsidR="00FA0CA3" w:rsidRDefault="00FA0CA3" w:rsidP="00DC5EBB">
      <w:pPr>
        <w:spacing w:after="0" w:line="240" w:lineRule="auto"/>
      </w:pPr>
      <w:r>
        <w:separator/>
      </w:r>
    </w:p>
  </w:endnote>
  <w:endnote w:type="continuationSeparator" w:id="0">
    <w:p w14:paraId="6D080324" w14:textId="77777777" w:rsidR="00FA0CA3" w:rsidRDefault="00FA0CA3" w:rsidP="00DC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D4CC" w14:textId="77777777" w:rsidR="00FA0CA3" w:rsidRDefault="00FA0CA3" w:rsidP="00DC5EBB">
      <w:pPr>
        <w:spacing w:after="0" w:line="240" w:lineRule="auto"/>
      </w:pPr>
      <w:r>
        <w:separator/>
      </w:r>
    </w:p>
  </w:footnote>
  <w:footnote w:type="continuationSeparator" w:id="0">
    <w:p w14:paraId="5A14701E" w14:textId="77777777" w:rsidR="00FA0CA3" w:rsidRDefault="00FA0CA3" w:rsidP="00DC5EBB">
      <w:pPr>
        <w:spacing w:after="0" w:line="240" w:lineRule="auto"/>
      </w:pPr>
      <w:r>
        <w:continuationSeparator/>
      </w:r>
    </w:p>
  </w:footnote>
  <w:footnote w:id="1">
    <w:p w14:paraId="3FC8056F" w14:textId="77777777" w:rsidR="00DC5EBB" w:rsidRPr="00204FDC" w:rsidRDefault="00DC5EBB">
      <w:pPr>
        <w:pStyle w:val="Notedebasdepage"/>
        <w:rPr>
          <w:rFonts w:ascii="Arial" w:hAnsi="Arial" w:cs="Arial"/>
        </w:rPr>
      </w:pPr>
      <w:r w:rsidRPr="00204FDC">
        <w:rPr>
          <w:rStyle w:val="Appelnotedebasdep"/>
          <w:rFonts w:ascii="Arial" w:hAnsi="Arial" w:cs="Arial"/>
          <w:sz w:val="16"/>
        </w:rPr>
        <w:footnoteRef/>
      </w:r>
      <w:r w:rsidRPr="00204FDC">
        <w:rPr>
          <w:rFonts w:ascii="Arial" w:hAnsi="Arial" w:cs="Arial"/>
          <w:sz w:val="16"/>
        </w:rPr>
        <w:t xml:space="preserve"> </w:t>
      </w:r>
      <w:r w:rsidR="00F40BCA" w:rsidRPr="00204FDC">
        <w:rPr>
          <w:rFonts w:ascii="Arial" w:hAnsi="Arial" w:cs="Arial"/>
          <w:sz w:val="16"/>
        </w:rPr>
        <w:t>La Loi générale sur les disparitions forcées, les disparitions commises par des particuliers et le système national de recherche a été promulguée et est entrée en vigueur le 16 janvier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01D4"/>
    <w:multiLevelType w:val="hybridMultilevel"/>
    <w:tmpl w:val="3CD64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BB"/>
    <w:rsid w:val="000E6374"/>
    <w:rsid w:val="0019322A"/>
    <w:rsid w:val="001B7183"/>
    <w:rsid w:val="00204FDC"/>
    <w:rsid w:val="00294C9E"/>
    <w:rsid w:val="003C0184"/>
    <w:rsid w:val="004566E0"/>
    <w:rsid w:val="005D43CA"/>
    <w:rsid w:val="00620D5E"/>
    <w:rsid w:val="006771A0"/>
    <w:rsid w:val="00684456"/>
    <w:rsid w:val="00730115"/>
    <w:rsid w:val="00744BB7"/>
    <w:rsid w:val="00991D93"/>
    <w:rsid w:val="00C9001A"/>
    <w:rsid w:val="00CC0CDD"/>
    <w:rsid w:val="00CF2F41"/>
    <w:rsid w:val="00D72EC9"/>
    <w:rsid w:val="00DC5EBB"/>
    <w:rsid w:val="00DF2724"/>
    <w:rsid w:val="00E64D24"/>
    <w:rsid w:val="00E91F63"/>
    <w:rsid w:val="00F40BCA"/>
    <w:rsid w:val="00F61C36"/>
    <w:rsid w:val="00FA0CA3"/>
    <w:rsid w:val="00FF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39B3"/>
  <w15:docId w15:val="{6BA0926A-6220-4484-AF1C-BFA2547E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5EBB"/>
    <w:pPr>
      <w:spacing w:before="100" w:beforeAutospacing="1" w:after="100" w:afterAutospacing="1" w:line="240" w:lineRule="auto"/>
    </w:pPr>
    <w:rPr>
      <w:rFonts w:ascii="Times New Roman" w:eastAsia="Calibri" w:hAnsi="Times New Roman" w:cs="Times New Roman"/>
      <w:color w:val="333333"/>
      <w:sz w:val="24"/>
      <w:szCs w:val="24"/>
      <w:lang w:eastAsia="fr-FR"/>
    </w:rPr>
  </w:style>
  <w:style w:type="character" w:styleId="Lienhypertexte">
    <w:name w:val="Hyperlink"/>
    <w:uiPriority w:val="99"/>
    <w:unhideWhenUsed/>
    <w:rsid w:val="00DC5EBB"/>
    <w:rPr>
      <w:color w:val="0000FF"/>
      <w:u w:val="single"/>
    </w:rPr>
  </w:style>
  <w:style w:type="paragraph" w:styleId="Notedebasdepage">
    <w:name w:val="footnote text"/>
    <w:basedOn w:val="Normal"/>
    <w:link w:val="NotedebasdepageCar"/>
    <w:uiPriority w:val="99"/>
    <w:semiHidden/>
    <w:unhideWhenUsed/>
    <w:rsid w:val="00DC5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5EBB"/>
    <w:rPr>
      <w:sz w:val="20"/>
      <w:szCs w:val="20"/>
    </w:rPr>
  </w:style>
  <w:style w:type="character" w:styleId="Appelnotedebasdep">
    <w:name w:val="footnote reference"/>
    <w:basedOn w:val="Policepardfaut"/>
    <w:uiPriority w:val="99"/>
    <w:semiHidden/>
    <w:unhideWhenUsed/>
    <w:rsid w:val="00DC5EBB"/>
    <w:rPr>
      <w:vertAlign w:val="superscript"/>
    </w:rPr>
  </w:style>
  <w:style w:type="paragraph" w:styleId="Paragraphedeliste">
    <w:name w:val="List Paragraph"/>
    <w:basedOn w:val="Normal"/>
    <w:uiPriority w:val="34"/>
    <w:qFormat/>
    <w:rsid w:val="0020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bfrancia@sre.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jdo17sto@correo.stjf.gob.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4" ma:contentTypeDescription="Crée un document." ma:contentTypeScope="" ma:versionID="cc32b0cf9f27365fcc669a7d3a3898c4">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f462bd34798e90c454788ae6de37f60"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27DA-A64B-4515-9AAE-82773F1A36F4}">
  <ds:schemaRefs>
    <ds:schemaRef ds:uri="http://purl.org/dc/dcmitype/"/>
    <ds:schemaRef ds:uri="http://www.w3.org/XML/1998/namespace"/>
    <ds:schemaRef ds:uri="http://purl.org/dc/elements/1.1/"/>
    <ds:schemaRef ds:uri="http://purl.org/dc/terms/"/>
    <ds:schemaRef ds:uri="cc66d8fa-d4d1-41de-b572-9c088988ffaa"/>
    <ds:schemaRef ds:uri="c38a9ad1-b47a-4590-86ee-e8dd02703c6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EA355E6-71F8-4538-B0EF-E2C6F92C5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6A42E-372C-47C7-938A-764201085668}">
  <ds:schemaRefs>
    <ds:schemaRef ds:uri="http://schemas.microsoft.com/sharepoint/v3/contenttype/forms"/>
  </ds:schemaRefs>
</ds:datastoreItem>
</file>

<file path=customXml/itemProps4.xml><?xml version="1.0" encoding="utf-8"?>
<ds:datastoreItem xmlns:ds="http://schemas.openxmlformats.org/officeDocument/2006/customXml" ds:itemID="{70846789-368D-41DE-9091-3AA45876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Amériques</dc:creator>
  <cp:lastModifiedBy>Communication</cp:lastModifiedBy>
  <cp:revision>3</cp:revision>
  <dcterms:created xsi:type="dcterms:W3CDTF">2023-04-19T07:25:00Z</dcterms:created>
  <dcterms:modified xsi:type="dcterms:W3CDTF">2023-04-19T07:25:00Z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0x010100A9BD316C4BA19949992279DD73279045</vt:lpwstr>
  </property>
  <property fmtid="{D5CDD505-2E9C-101B-9397-08002B2CF9AE}" pid="3" name="MediaServiceImageTags">
    <vt:lpwstr/>
  </property>
</Properties>
</file>