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7534" w14:textId="77E9B95A" w:rsidR="004A31CC" w:rsidRDefault="004A31CC" w:rsidP="00B02D5A">
      <w:pPr>
        <w:jc w:val="right"/>
        <w:rPr>
          <w:rFonts w:ascii="Arial" w:hAnsi="Arial" w:cs="Arial"/>
          <w:sz w:val="21"/>
          <w:szCs w:val="21"/>
        </w:rPr>
      </w:pPr>
      <w:r w:rsidRPr="004A31CC">
        <w:rPr>
          <w:rFonts w:ascii="Arial" w:hAnsi="Arial" w:cs="Arial"/>
          <w:b/>
          <w:sz w:val="21"/>
          <w:szCs w:val="21"/>
        </w:rPr>
        <w:t>M</w:t>
      </w:r>
      <w:r w:rsidR="006D7469">
        <w:rPr>
          <w:rFonts w:ascii="Arial" w:hAnsi="Arial" w:cs="Arial"/>
          <w:b/>
          <w:sz w:val="21"/>
          <w:szCs w:val="21"/>
        </w:rPr>
        <w:t>. Éric Alauzet</w:t>
      </w:r>
      <w:r w:rsidR="006D7469" w:rsidRPr="004A31CC">
        <w:rPr>
          <w:rFonts w:ascii="Arial" w:hAnsi="Arial" w:cs="Arial"/>
          <w:sz w:val="21"/>
          <w:szCs w:val="21"/>
        </w:rPr>
        <w:t xml:space="preserve"> </w:t>
      </w:r>
      <w:r w:rsidRPr="004A31CC">
        <w:rPr>
          <w:rFonts w:ascii="Arial" w:hAnsi="Arial" w:cs="Arial"/>
          <w:sz w:val="21"/>
          <w:szCs w:val="21"/>
        </w:rPr>
        <w:br/>
      </w:r>
      <w:r w:rsidR="007F7FE4">
        <w:rPr>
          <w:rFonts w:ascii="Arial" w:hAnsi="Arial" w:cs="Arial"/>
          <w:sz w:val="21"/>
          <w:szCs w:val="21"/>
        </w:rPr>
        <w:t>Député</w:t>
      </w:r>
      <w:r w:rsidRPr="004A31CC">
        <w:rPr>
          <w:rFonts w:ascii="Arial" w:hAnsi="Arial" w:cs="Arial"/>
          <w:sz w:val="21"/>
          <w:szCs w:val="21"/>
        </w:rPr>
        <w:br/>
      </w:r>
      <w:r w:rsidR="00A41229">
        <w:rPr>
          <w:rFonts w:ascii="Arial" w:hAnsi="Arial" w:cs="Arial"/>
          <w:sz w:val="21"/>
          <w:szCs w:val="21"/>
        </w:rPr>
        <w:t>Assemblée nationale</w:t>
      </w:r>
      <w:r>
        <w:rPr>
          <w:rFonts w:ascii="Arial" w:hAnsi="Arial" w:cs="Arial"/>
          <w:sz w:val="21"/>
          <w:szCs w:val="21"/>
        </w:rPr>
        <w:br/>
      </w:r>
      <w:r w:rsidR="00A41229">
        <w:rPr>
          <w:rFonts w:ascii="Arial" w:hAnsi="Arial" w:cs="Arial"/>
          <w:sz w:val="21"/>
          <w:szCs w:val="21"/>
        </w:rPr>
        <w:t>126 rue de l’université</w:t>
      </w:r>
      <w:r w:rsidRPr="004A31CC">
        <w:rPr>
          <w:rFonts w:ascii="Arial" w:hAnsi="Arial" w:cs="Arial"/>
          <w:sz w:val="21"/>
          <w:szCs w:val="21"/>
        </w:rPr>
        <w:br/>
      </w:r>
      <w:r w:rsidR="00A41229">
        <w:rPr>
          <w:rFonts w:ascii="Arial" w:hAnsi="Arial" w:cs="Arial"/>
          <w:sz w:val="21"/>
          <w:szCs w:val="21"/>
        </w:rPr>
        <w:t xml:space="preserve">75355 Paris </w:t>
      </w:r>
      <w:r w:rsidR="00517B4C">
        <w:rPr>
          <w:rFonts w:ascii="Arial" w:hAnsi="Arial" w:cs="Arial"/>
          <w:sz w:val="21"/>
          <w:szCs w:val="21"/>
        </w:rPr>
        <w:t>07 SP</w:t>
      </w:r>
    </w:p>
    <w:p w14:paraId="7ABA20EB" w14:textId="5D08AEA9" w:rsidR="00905F60" w:rsidRDefault="00B85809" w:rsidP="00B02D5A">
      <w:pPr>
        <w:jc w:val="right"/>
        <w:rPr>
          <w:rFonts w:ascii="Arial" w:hAnsi="Arial" w:cs="Arial"/>
          <w:sz w:val="21"/>
          <w:szCs w:val="21"/>
        </w:rPr>
      </w:pPr>
      <w:hyperlink r:id="rId7" w:history="1">
        <w:r w:rsidR="003015AC" w:rsidRPr="000C1B71">
          <w:rPr>
            <w:rStyle w:val="Lienhypertexte"/>
            <w:rFonts w:ascii="Arial" w:hAnsi="Arial" w:cs="Arial"/>
            <w:sz w:val="21"/>
            <w:szCs w:val="21"/>
          </w:rPr>
          <w:t>eric.alauzet@assemblee-nationale.fr</w:t>
        </w:r>
      </w:hyperlink>
    </w:p>
    <w:p w14:paraId="553112D9" w14:textId="5639E8B2" w:rsidR="004A31CC" w:rsidRDefault="008F1E2A" w:rsidP="00B02D5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E12A" wp14:editId="027E78A0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DFF36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3F54A40B" w14:textId="36946397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260347" w14:textId="2943AB04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C447E5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E1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 fillcolor="#d8d8d8 [2732]" stroked="f" strokeweight=".5pt">
                <v:textbox>
                  <w:txbxContent>
                    <w:p w14:paraId="639DFF36" w14:textId="77777777" w:rsidR="008F1E2A" w:rsidRPr="006A4440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14:paraId="3F54A40B" w14:textId="36946397" w:rsidR="008F1E2A" w:rsidRPr="00DA4F33" w:rsidRDefault="008F1E2A" w:rsidP="008F1E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="00DA4F33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260347" w14:textId="2943AB04" w:rsidR="008F1E2A" w:rsidRPr="00DA4F33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="002A687E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7C447E5" w14:textId="77777777" w:rsidR="008F1E2A" w:rsidRDefault="008F1E2A"/>
                  </w:txbxContent>
                </v:textbox>
                <w10:wrap anchorx="margin"/>
              </v:shape>
            </w:pict>
          </mc:Fallback>
        </mc:AlternateContent>
      </w:r>
    </w:p>
    <w:p w14:paraId="6C36C1F4" w14:textId="77777777" w:rsidR="00C84666" w:rsidRDefault="00C84666" w:rsidP="00B02D5A">
      <w:pPr>
        <w:jc w:val="both"/>
        <w:rPr>
          <w:rFonts w:ascii="Arial" w:hAnsi="Arial" w:cs="Arial"/>
        </w:rPr>
      </w:pPr>
    </w:p>
    <w:p w14:paraId="2EFD3CDA" w14:textId="77777777" w:rsidR="008F1E2A" w:rsidRPr="00C84666" w:rsidRDefault="008F1E2A" w:rsidP="00B02D5A">
      <w:pPr>
        <w:jc w:val="both"/>
        <w:rPr>
          <w:rFonts w:ascii="Arial" w:hAnsi="Arial" w:cs="Arial"/>
        </w:rPr>
      </w:pPr>
    </w:p>
    <w:p w14:paraId="0F3363E4" w14:textId="77777777" w:rsidR="008F1E2A" w:rsidRDefault="008F1E2A" w:rsidP="00B02D5A">
      <w:pPr>
        <w:jc w:val="both"/>
        <w:rPr>
          <w:rFonts w:ascii="Arial" w:hAnsi="Arial" w:cs="Arial"/>
          <w:b/>
          <w:sz w:val="24"/>
        </w:rPr>
      </w:pPr>
    </w:p>
    <w:p w14:paraId="2B3E11A0" w14:textId="77777777" w:rsidR="008F1E2A" w:rsidRDefault="008F1E2A" w:rsidP="00B02D5A">
      <w:pPr>
        <w:jc w:val="both"/>
        <w:rPr>
          <w:rFonts w:ascii="Arial" w:hAnsi="Arial" w:cs="Arial"/>
          <w:b/>
          <w:sz w:val="24"/>
        </w:rPr>
      </w:pPr>
    </w:p>
    <w:p w14:paraId="56ACE932" w14:textId="6D3DF90C" w:rsidR="004A31CC" w:rsidRDefault="004A31CC" w:rsidP="00B02D5A">
      <w:pPr>
        <w:jc w:val="both"/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C96477">
        <w:rPr>
          <w:rFonts w:ascii="Arial" w:hAnsi="Arial" w:cs="Arial"/>
          <w:b/>
          <w:sz w:val="24"/>
        </w:rPr>
        <w:t>mobilisons-nous pour la</w:t>
      </w:r>
      <w:r w:rsidR="00F851D8">
        <w:rPr>
          <w:rFonts w:ascii="Arial" w:hAnsi="Arial" w:cs="Arial"/>
          <w:b/>
          <w:sz w:val="24"/>
        </w:rPr>
        <w:t xml:space="preserve"> libération immédiate et sans conditions de Li Qiaochu ! </w:t>
      </w:r>
      <w:r w:rsidRPr="004A31CC">
        <w:rPr>
          <w:rFonts w:ascii="Arial" w:hAnsi="Arial" w:cs="Arial"/>
          <w:b/>
          <w:sz w:val="24"/>
        </w:rPr>
        <w:t xml:space="preserve"> </w:t>
      </w:r>
    </w:p>
    <w:p w14:paraId="427AFF40" w14:textId="77777777" w:rsidR="004A31CC" w:rsidRPr="004A31CC" w:rsidRDefault="004A31CC" w:rsidP="00B02D5A">
      <w:pPr>
        <w:jc w:val="both"/>
        <w:rPr>
          <w:rFonts w:ascii="Arial" w:hAnsi="Arial" w:cs="Arial"/>
        </w:rPr>
      </w:pPr>
    </w:p>
    <w:p w14:paraId="5959F6D0" w14:textId="75B59E78" w:rsidR="00F714D0" w:rsidRDefault="00F714D0" w:rsidP="00B02D5A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Monsieur le </w:t>
      </w:r>
      <w:r w:rsidR="00F2005E">
        <w:rPr>
          <w:rFonts w:ascii="Arial" w:hAnsi="Arial" w:cs="Arial"/>
          <w:noProof/>
          <w:sz w:val="21"/>
          <w:szCs w:val="21"/>
        </w:rPr>
        <w:t>D</w:t>
      </w:r>
      <w:r>
        <w:rPr>
          <w:rFonts w:ascii="Arial" w:hAnsi="Arial" w:cs="Arial"/>
          <w:noProof/>
          <w:sz w:val="21"/>
          <w:szCs w:val="21"/>
        </w:rPr>
        <w:t>éputé,</w:t>
      </w:r>
    </w:p>
    <w:p w14:paraId="3CD3009E" w14:textId="77777777" w:rsidR="00F714D0" w:rsidRDefault="00F714D0" w:rsidP="00B02D5A">
      <w:pPr>
        <w:jc w:val="both"/>
        <w:rPr>
          <w:rFonts w:ascii="Arial" w:hAnsi="Arial" w:cs="Arial"/>
          <w:noProof/>
          <w:sz w:val="21"/>
          <w:szCs w:val="21"/>
        </w:rPr>
      </w:pPr>
    </w:p>
    <w:p w14:paraId="6B9A2622" w14:textId="070718FF" w:rsidR="00F714D0" w:rsidRDefault="00BB1B4F" w:rsidP="00B02D5A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À</w:t>
      </w:r>
      <w:r w:rsidR="002B51C9">
        <w:rPr>
          <w:rFonts w:ascii="Arial" w:hAnsi="Arial" w:cs="Arial"/>
          <w:noProof/>
          <w:sz w:val="21"/>
          <w:szCs w:val="21"/>
        </w:rPr>
        <w:t xml:space="preserve"> la suite d’informations venant de l’ACAT-France, je tiens à vous faire part de ma vive inquiétude quant au sort de </w:t>
      </w:r>
      <w:r w:rsidR="002B51C9" w:rsidRPr="006953BF">
        <w:rPr>
          <w:rFonts w:ascii="Arial" w:hAnsi="Arial" w:cs="Arial"/>
          <w:b/>
          <w:bCs/>
          <w:noProof/>
          <w:sz w:val="21"/>
          <w:szCs w:val="21"/>
        </w:rPr>
        <w:t>Li Qiaochu</w:t>
      </w:r>
      <w:r w:rsidR="002B51C9">
        <w:rPr>
          <w:rFonts w:ascii="Arial" w:hAnsi="Arial" w:cs="Arial"/>
          <w:noProof/>
          <w:sz w:val="21"/>
          <w:szCs w:val="21"/>
        </w:rPr>
        <w:t xml:space="preserve">, </w:t>
      </w:r>
      <w:r>
        <w:rPr>
          <w:rFonts w:ascii="Arial" w:hAnsi="Arial" w:cs="Arial"/>
          <w:noProof/>
          <w:sz w:val="21"/>
          <w:szCs w:val="21"/>
        </w:rPr>
        <w:t>dont la condamnation</w:t>
      </w:r>
      <w:r w:rsidR="00AF24CC">
        <w:rPr>
          <w:rFonts w:ascii="Arial" w:hAnsi="Arial" w:cs="Arial"/>
          <w:noProof/>
          <w:sz w:val="21"/>
          <w:szCs w:val="21"/>
        </w:rPr>
        <w:t xml:space="preserve"> n’a été connu</w:t>
      </w:r>
      <w:r>
        <w:rPr>
          <w:rFonts w:ascii="Arial" w:hAnsi="Arial" w:cs="Arial"/>
          <w:noProof/>
          <w:sz w:val="21"/>
          <w:szCs w:val="21"/>
        </w:rPr>
        <w:t>e</w:t>
      </w:r>
      <w:r w:rsidR="00AF24CC">
        <w:rPr>
          <w:rFonts w:ascii="Arial" w:hAnsi="Arial" w:cs="Arial"/>
          <w:noProof/>
          <w:sz w:val="21"/>
          <w:szCs w:val="21"/>
        </w:rPr>
        <w:t xml:space="preserve"> que récemment. </w:t>
      </w:r>
    </w:p>
    <w:p w14:paraId="4E2D57C1" w14:textId="678E0010" w:rsidR="004B0558" w:rsidRDefault="003171A2" w:rsidP="00B02D5A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Militante f</w:t>
      </w:r>
      <w:r w:rsidR="004B0558" w:rsidRPr="0042325B">
        <w:rPr>
          <w:rFonts w:ascii="Arial" w:hAnsi="Arial" w:cs="Arial"/>
          <w:noProof/>
          <w:sz w:val="21"/>
          <w:szCs w:val="21"/>
        </w:rPr>
        <w:t xml:space="preserve">éministe, elle </w:t>
      </w:r>
      <w:r w:rsidR="004B0558">
        <w:rPr>
          <w:rFonts w:ascii="Arial" w:hAnsi="Arial" w:cs="Arial"/>
          <w:noProof/>
          <w:sz w:val="21"/>
          <w:szCs w:val="21"/>
        </w:rPr>
        <w:t>a</w:t>
      </w:r>
      <w:r w:rsidR="004B0558" w:rsidRPr="0042325B">
        <w:rPr>
          <w:rFonts w:ascii="Arial" w:hAnsi="Arial" w:cs="Arial"/>
          <w:noProof/>
          <w:sz w:val="21"/>
          <w:szCs w:val="21"/>
        </w:rPr>
        <w:t xml:space="preserve"> révélé la torture dont les défenseurs Ding Jiaxi et</w:t>
      </w:r>
      <w:r w:rsidR="004B0558">
        <w:rPr>
          <w:rFonts w:ascii="Arial" w:hAnsi="Arial" w:cs="Arial"/>
          <w:noProof/>
          <w:sz w:val="21"/>
          <w:szCs w:val="21"/>
        </w:rPr>
        <w:t xml:space="preserve"> son compagnon</w:t>
      </w:r>
      <w:r w:rsidR="004B0558" w:rsidRPr="0042325B">
        <w:rPr>
          <w:rFonts w:ascii="Arial" w:hAnsi="Arial" w:cs="Arial"/>
          <w:noProof/>
          <w:sz w:val="21"/>
          <w:szCs w:val="21"/>
        </w:rPr>
        <w:t xml:space="preserve"> Xu Zhiyong</w:t>
      </w:r>
      <w:r w:rsidR="00733190">
        <w:rPr>
          <w:rFonts w:ascii="Arial" w:hAnsi="Arial" w:cs="Arial"/>
          <w:noProof/>
          <w:sz w:val="21"/>
          <w:szCs w:val="21"/>
        </w:rPr>
        <w:t xml:space="preserve"> </w:t>
      </w:r>
      <w:r w:rsidR="004B0558" w:rsidRPr="0042325B">
        <w:rPr>
          <w:rFonts w:ascii="Arial" w:hAnsi="Arial" w:cs="Arial"/>
          <w:noProof/>
          <w:sz w:val="21"/>
          <w:szCs w:val="21"/>
        </w:rPr>
        <w:t xml:space="preserve">ont </w:t>
      </w:r>
      <w:r w:rsidR="00FD2B83">
        <w:rPr>
          <w:rFonts w:ascii="Arial" w:hAnsi="Arial" w:cs="Arial"/>
          <w:noProof/>
          <w:sz w:val="21"/>
          <w:szCs w:val="21"/>
        </w:rPr>
        <w:t xml:space="preserve">subi </w:t>
      </w:r>
      <w:r w:rsidR="004B0558" w:rsidRPr="0042325B">
        <w:rPr>
          <w:rFonts w:ascii="Arial" w:hAnsi="Arial" w:cs="Arial"/>
          <w:noProof/>
          <w:sz w:val="21"/>
          <w:szCs w:val="21"/>
        </w:rPr>
        <w:t>en détention.</w:t>
      </w:r>
      <w:r w:rsidR="004B0558">
        <w:rPr>
          <w:rFonts w:ascii="Arial" w:hAnsi="Arial" w:cs="Arial"/>
          <w:noProof/>
          <w:sz w:val="21"/>
          <w:szCs w:val="21"/>
        </w:rPr>
        <w:t xml:space="preserve"> </w:t>
      </w:r>
      <w:r w:rsidR="00FD2B83">
        <w:rPr>
          <w:rFonts w:ascii="Arial" w:hAnsi="Arial" w:cs="Arial"/>
          <w:noProof/>
          <w:sz w:val="21"/>
          <w:szCs w:val="21"/>
        </w:rPr>
        <w:t xml:space="preserve">En raison de ces révélations, </w:t>
      </w:r>
      <w:r w:rsidR="004017F4">
        <w:rPr>
          <w:rFonts w:ascii="Arial" w:hAnsi="Arial" w:cs="Arial"/>
          <w:noProof/>
          <w:sz w:val="21"/>
          <w:szCs w:val="21"/>
        </w:rPr>
        <w:t>e</w:t>
      </w:r>
      <w:r w:rsidR="004B0558">
        <w:rPr>
          <w:rFonts w:ascii="Arial" w:hAnsi="Arial" w:cs="Arial"/>
          <w:noProof/>
          <w:sz w:val="21"/>
          <w:szCs w:val="21"/>
        </w:rPr>
        <w:t xml:space="preserve">lle a été arrêtée </w:t>
      </w:r>
      <w:r w:rsidR="00456E8D">
        <w:rPr>
          <w:rFonts w:ascii="Arial" w:hAnsi="Arial" w:cs="Arial"/>
          <w:noProof/>
          <w:sz w:val="21"/>
          <w:szCs w:val="21"/>
        </w:rPr>
        <w:t>pour la deuxième fois en 2021</w:t>
      </w:r>
      <w:r w:rsidR="00033B0E">
        <w:rPr>
          <w:rFonts w:ascii="Arial" w:hAnsi="Arial" w:cs="Arial"/>
          <w:noProof/>
          <w:sz w:val="21"/>
          <w:szCs w:val="21"/>
        </w:rPr>
        <w:t>.</w:t>
      </w:r>
      <w:r w:rsidR="00C07725">
        <w:rPr>
          <w:rFonts w:ascii="Arial" w:hAnsi="Arial" w:cs="Arial"/>
          <w:noProof/>
          <w:sz w:val="21"/>
          <w:szCs w:val="21"/>
        </w:rPr>
        <w:t xml:space="preserve"> </w:t>
      </w:r>
      <w:r w:rsidR="008A4FE5">
        <w:rPr>
          <w:rFonts w:ascii="Arial" w:hAnsi="Arial" w:cs="Arial"/>
          <w:noProof/>
          <w:sz w:val="21"/>
          <w:szCs w:val="21"/>
        </w:rPr>
        <w:t xml:space="preserve">Elle </w:t>
      </w:r>
      <w:r w:rsidR="003E3368">
        <w:rPr>
          <w:rFonts w:ascii="Arial" w:hAnsi="Arial" w:cs="Arial"/>
          <w:noProof/>
          <w:sz w:val="21"/>
          <w:szCs w:val="21"/>
        </w:rPr>
        <w:t>a finalement</w:t>
      </w:r>
      <w:r w:rsidR="00951072">
        <w:rPr>
          <w:rFonts w:ascii="Arial" w:hAnsi="Arial" w:cs="Arial"/>
          <w:noProof/>
          <w:sz w:val="21"/>
          <w:szCs w:val="21"/>
        </w:rPr>
        <w:t xml:space="preserve"> été condamnée à trois ans et huit mois d’emprisonnement assortis de deux ans de privation de ses droits politiques. </w:t>
      </w:r>
    </w:p>
    <w:p w14:paraId="7E1BEC1A" w14:textId="6115A85E" w:rsidR="00A81A68" w:rsidRDefault="00A81A68" w:rsidP="00B02D5A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C’est une peine </w:t>
      </w:r>
      <w:r w:rsidR="00F473C1">
        <w:rPr>
          <w:rFonts w:ascii="Arial" w:hAnsi="Arial" w:cs="Arial"/>
          <w:noProof/>
          <w:sz w:val="21"/>
          <w:szCs w:val="21"/>
        </w:rPr>
        <w:t xml:space="preserve">lourde et </w:t>
      </w:r>
      <w:r>
        <w:rPr>
          <w:rFonts w:ascii="Arial" w:hAnsi="Arial" w:cs="Arial"/>
          <w:noProof/>
          <w:sz w:val="21"/>
          <w:szCs w:val="21"/>
        </w:rPr>
        <w:t xml:space="preserve">particulièrement inquiétante pour son état de santé. En effet, selon les dernières informations disponibles, la dépression clinique et le déséquilibre hormonal </w:t>
      </w:r>
      <w:r w:rsidR="007455D6">
        <w:rPr>
          <w:rFonts w:ascii="Arial" w:hAnsi="Arial" w:cs="Arial"/>
          <w:noProof/>
          <w:sz w:val="21"/>
          <w:szCs w:val="21"/>
        </w:rPr>
        <w:t>dont elle souffrait</w:t>
      </w:r>
      <w:r w:rsidR="00E02E40">
        <w:rPr>
          <w:rFonts w:ascii="Arial" w:hAnsi="Arial" w:cs="Arial"/>
          <w:noProof/>
          <w:sz w:val="21"/>
          <w:szCs w:val="21"/>
        </w:rPr>
        <w:t xml:space="preserve"> déjà en 2020 </w:t>
      </w:r>
      <w:r w:rsidR="007455D6">
        <w:rPr>
          <w:rFonts w:ascii="Arial" w:hAnsi="Arial" w:cs="Arial"/>
          <w:noProof/>
          <w:sz w:val="21"/>
          <w:szCs w:val="21"/>
        </w:rPr>
        <w:t xml:space="preserve">n’ont toujours pas été pris en charge. </w:t>
      </w:r>
    </w:p>
    <w:p w14:paraId="7E712977" w14:textId="093C40C8" w:rsidR="0038096E" w:rsidRDefault="003D638D" w:rsidP="00B02D5A">
      <w:pPr>
        <w:jc w:val="both"/>
        <w:rPr>
          <w:rFonts w:ascii="Arial" w:hAnsi="Arial" w:cs="Arial"/>
          <w:noProof/>
          <w:sz w:val="21"/>
          <w:szCs w:val="21"/>
        </w:rPr>
      </w:pPr>
      <w:r w:rsidRPr="00BB487F">
        <w:rPr>
          <w:rFonts w:ascii="Arial" w:hAnsi="Arial" w:cs="Arial"/>
          <w:noProof/>
          <w:sz w:val="21"/>
          <w:szCs w:val="21"/>
        </w:rPr>
        <w:t>Aussi, je vous prie, de mettre en place des moyens renforcés</w:t>
      </w:r>
      <w:r w:rsidR="00FD2B83">
        <w:rPr>
          <w:rFonts w:ascii="Arial" w:hAnsi="Arial" w:cs="Arial"/>
          <w:noProof/>
          <w:sz w:val="21"/>
          <w:szCs w:val="21"/>
        </w:rPr>
        <w:t xml:space="preserve"> d’action</w:t>
      </w:r>
      <w:r w:rsidRPr="00BB487F">
        <w:rPr>
          <w:rFonts w:ascii="Arial" w:hAnsi="Arial" w:cs="Arial"/>
          <w:noProof/>
          <w:sz w:val="21"/>
          <w:szCs w:val="21"/>
        </w:rPr>
        <w:t xml:space="preserve"> pour obtenir </w:t>
      </w:r>
      <w:r>
        <w:rPr>
          <w:rFonts w:ascii="Arial" w:hAnsi="Arial" w:cs="Arial"/>
          <w:noProof/>
          <w:sz w:val="21"/>
          <w:szCs w:val="21"/>
        </w:rPr>
        <w:t>sa</w:t>
      </w:r>
      <w:r w:rsidRPr="00BB487F">
        <w:rPr>
          <w:rFonts w:ascii="Arial" w:hAnsi="Arial" w:cs="Arial"/>
          <w:noProof/>
          <w:sz w:val="21"/>
          <w:szCs w:val="21"/>
        </w:rPr>
        <w:t xml:space="preserve"> libération immédiate</w:t>
      </w:r>
      <w:r>
        <w:rPr>
          <w:rFonts w:ascii="Arial" w:hAnsi="Arial" w:cs="Arial"/>
          <w:noProof/>
          <w:sz w:val="21"/>
          <w:szCs w:val="21"/>
        </w:rPr>
        <w:t>.</w:t>
      </w:r>
    </w:p>
    <w:p w14:paraId="6AF231CB" w14:textId="2D6671ED" w:rsidR="00307986" w:rsidRPr="00077D44" w:rsidRDefault="006F3B47" w:rsidP="00B02D5A">
      <w:pPr>
        <w:jc w:val="both"/>
        <w:rPr>
          <w:rFonts w:ascii="Arial" w:hAnsi="Arial" w:cs="Arial"/>
          <w:noProof/>
          <w:sz w:val="21"/>
          <w:szCs w:val="21"/>
        </w:rPr>
      </w:pPr>
      <w:r w:rsidRPr="00077D44">
        <w:rPr>
          <w:rFonts w:ascii="Arial" w:hAnsi="Arial" w:cs="Arial"/>
          <w:noProof/>
          <w:sz w:val="21"/>
          <w:szCs w:val="21"/>
        </w:rPr>
        <w:t>Je vous prie d'agréer, Monsieur le Député, l'expression de ma haute considération.</w:t>
      </w:r>
    </w:p>
    <w:sectPr w:rsidR="00307986" w:rsidRPr="0007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33B0E"/>
    <w:rsid w:val="00053CA2"/>
    <w:rsid w:val="00073D3D"/>
    <w:rsid w:val="00077D44"/>
    <w:rsid w:val="000E2B4F"/>
    <w:rsid w:val="002125DD"/>
    <w:rsid w:val="002A687E"/>
    <w:rsid w:val="002B51C9"/>
    <w:rsid w:val="002C478E"/>
    <w:rsid w:val="003015AC"/>
    <w:rsid w:val="00307986"/>
    <w:rsid w:val="003171A2"/>
    <w:rsid w:val="0038096E"/>
    <w:rsid w:val="003A13DD"/>
    <w:rsid w:val="003B6515"/>
    <w:rsid w:val="003C6CD8"/>
    <w:rsid w:val="003D638D"/>
    <w:rsid w:val="003E3368"/>
    <w:rsid w:val="004017F4"/>
    <w:rsid w:val="00402EBF"/>
    <w:rsid w:val="00437583"/>
    <w:rsid w:val="00456E8D"/>
    <w:rsid w:val="004A31CC"/>
    <w:rsid w:val="004B0558"/>
    <w:rsid w:val="00517B4C"/>
    <w:rsid w:val="005B48F4"/>
    <w:rsid w:val="006953BF"/>
    <w:rsid w:val="006A4440"/>
    <w:rsid w:val="006D7469"/>
    <w:rsid w:val="006F3B47"/>
    <w:rsid w:val="00733190"/>
    <w:rsid w:val="007455D6"/>
    <w:rsid w:val="007C096B"/>
    <w:rsid w:val="007F7FE4"/>
    <w:rsid w:val="00847982"/>
    <w:rsid w:val="008A4FE5"/>
    <w:rsid w:val="008B4761"/>
    <w:rsid w:val="008F1E2A"/>
    <w:rsid w:val="00905F60"/>
    <w:rsid w:val="00951072"/>
    <w:rsid w:val="009E77B5"/>
    <w:rsid w:val="00A21AEE"/>
    <w:rsid w:val="00A41229"/>
    <w:rsid w:val="00A801C8"/>
    <w:rsid w:val="00A81A68"/>
    <w:rsid w:val="00AF24CC"/>
    <w:rsid w:val="00B02D5A"/>
    <w:rsid w:val="00B12897"/>
    <w:rsid w:val="00B8111E"/>
    <w:rsid w:val="00B85809"/>
    <w:rsid w:val="00BB1B4F"/>
    <w:rsid w:val="00BB4BF8"/>
    <w:rsid w:val="00C07725"/>
    <w:rsid w:val="00C20BFA"/>
    <w:rsid w:val="00C84666"/>
    <w:rsid w:val="00C96477"/>
    <w:rsid w:val="00CC6F17"/>
    <w:rsid w:val="00CE2116"/>
    <w:rsid w:val="00DA4F33"/>
    <w:rsid w:val="00DB1521"/>
    <w:rsid w:val="00E02E40"/>
    <w:rsid w:val="00E465AF"/>
    <w:rsid w:val="00EA5547"/>
    <w:rsid w:val="00F05464"/>
    <w:rsid w:val="00F11492"/>
    <w:rsid w:val="00F2005E"/>
    <w:rsid w:val="00F46EF1"/>
    <w:rsid w:val="00F473C1"/>
    <w:rsid w:val="00F714D0"/>
    <w:rsid w:val="00F851D8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5F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5F6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E77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77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77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77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7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ric.alauzet@assemblee-national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d04d72-b0d6-4d40-ad83-279dc78790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55C3CBBDE44395F35D9F3DD9B9C6" ma:contentTypeVersion="18" ma:contentTypeDescription="Crée un document." ma:contentTypeScope="" ma:versionID="23f5d36e1779af8397e89263da25b959">
  <xsd:schema xmlns:xsd="http://www.w3.org/2001/XMLSchema" xmlns:xs="http://www.w3.org/2001/XMLSchema" xmlns:p="http://schemas.microsoft.com/office/2006/metadata/properties" xmlns:ns3="91d04d72-b0d6-4d40-ad83-279dc787907b" xmlns:ns4="501c4b22-5ac6-43c9-a951-f60b426a0b5c" targetNamespace="http://schemas.microsoft.com/office/2006/metadata/properties" ma:root="true" ma:fieldsID="786f2f7017507c577d81f229a5a1dc2f" ns3:_="" ns4:_="">
    <xsd:import namespace="91d04d72-b0d6-4d40-ad83-279dc787907b"/>
    <xsd:import namespace="501c4b22-5ac6-43c9-a951-f60b426a0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4d72-b0d6-4d40-ad83-279dc7879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c4b22-5ac6-43c9-a951-f60b426a0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501c4b22-5ac6-43c9-a951-f60b426a0b5c"/>
    <ds:schemaRef ds:uri="91d04d72-b0d6-4d40-ad83-279dc78790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265F2-F185-4CB4-A22C-F3FDDAECF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04d72-b0d6-4d40-ad83-279dc787907b"/>
    <ds:schemaRef ds:uri="501c4b22-5ac6-43c9-a951-f60b426a0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Diane Fogelman</cp:lastModifiedBy>
  <cp:revision>3</cp:revision>
  <dcterms:created xsi:type="dcterms:W3CDTF">2024-02-15T09:48:00Z</dcterms:created>
  <dcterms:modified xsi:type="dcterms:W3CDTF">2024-02-15T09:48:00Z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0x010100853955C3CBBDE44395F35D9F3DD9B9C6</vt:lpwstr>
  </property>
  <property fmtid="{D5CDD505-2E9C-101B-9397-08002B2CF9AE}" pid="3" name="MediaServiceImageTags">
    <vt:lpwstr/>
  </property>
</Properties>
</file>