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13A3E" w:rsidR="002F620F" w:rsidP="002F620F" w:rsidRDefault="002F620F" w14:paraId="4D6236E7" w14:textId="5FE72F75">
      <w:pPr>
        <w:suppressAutoHyphens w:val="0"/>
        <w:autoSpaceDN/>
        <w:spacing w:after="0" w:line="240" w:lineRule="auto"/>
        <w:ind w:left="4956" w:firstLine="708"/>
        <w:jc w:val="right"/>
        <w:rPr>
          <w:rFonts w:ascii="Arial" w:hAnsi="Arial" w:eastAsia="Times New Roman"/>
          <w:b/>
          <w:bCs/>
          <w:color w:val="050505"/>
          <w:sz w:val="21"/>
          <w:szCs w:val="21"/>
          <w:shd w:val="clear" w:color="auto" w:fill="FFFFFF"/>
        </w:rPr>
      </w:pPr>
      <w:r w:rsidRPr="00413A3E">
        <w:rPr>
          <w:rFonts w:ascii="Arial" w:hAnsi="Arial" w:eastAsia="Times New Roman"/>
          <w:b/>
          <w:bCs/>
          <w:color w:val="050505"/>
          <w:sz w:val="21"/>
          <w:szCs w:val="21"/>
          <w:shd w:val="clear" w:color="auto" w:fill="FFFFFF"/>
        </w:rPr>
        <w:t>Monsieur Alejandro Gertz Manero</w:t>
      </w:r>
    </w:p>
    <w:p w:rsidRPr="002669B8" w:rsidR="002F620F" w:rsidP="002F620F" w:rsidRDefault="002669B8" w14:paraId="4BE1111C" w14:textId="17B8A66E">
      <w:pPr>
        <w:suppressAutoHyphens w:val="0"/>
        <w:autoSpaceDN/>
        <w:spacing w:after="0" w:line="240" w:lineRule="auto"/>
        <w:ind w:left="4956"/>
        <w:jc w:val="right"/>
        <w:rPr>
          <w:rFonts w:ascii="Arial" w:hAnsi="Arial" w:eastAsia="Times New Roman"/>
          <w:color w:val="050505"/>
          <w:sz w:val="21"/>
          <w:szCs w:val="21"/>
          <w:shd w:val="clear" w:color="auto" w:fill="FFFFFF"/>
        </w:rPr>
      </w:pPr>
      <w:r w:rsidRPr="002669B8">
        <w:rPr>
          <w:rFonts w:ascii="Arial" w:hAnsi="Arial" w:eastAsia="Times New Roman"/>
          <w:color w:val="050505"/>
          <w:sz w:val="21"/>
          <w:szCs w:val="21"/>
          <w:shd w:val="clear" w:color="auto" w:fill="FFFFFF"/>
        </w:rPr>
        <w:t>Procureur Général de la R</w:t>
      </w:r>
      <w:r>
        <w:rPr>
          <w:rFonts w:ascii="Arial" w:hAnsi="Arial" w:eastAsia="Times New Roman"/>
          <w:color w:val="050505"/>
          <w:sz w:val="21"/>
          <w:szCs w:val="21"/>
          <w:shd w:val="clear" w:color="auto" w:fill="FFFFFF"/>
        </w:rPr>
        <w:t>épublique</w:t>
      </w:r>
    </w:p>
    <w:p w:rsidRPr="002669B8" w:rsidR="002F620F" w:rsidP="002F620F" w:rsidRDefault="002F620F" w14:paraId="145A4D2B" w14:textId="77777777">
      <w:pPr>
        <w:suppressAutoHyphens w:val="0"/>
        <w:autoSpaceDN/>
        <w:spacing w:after="0" w:line="240" w:lineRule="auto"/>
        <w:ind w:left="4956"/>
        <w:jc w:val="right"/>
        <w:rPr>
          <w:rFonts w:ascii="Arial" w:hAnsi="Arial" w:eastAsia="Times New Roman"/>
          <w:color w:val="050505"/>
          <w:sz w:val="21"/>
          <w:szCs w:val="21"/>
          <w:shd w:val="clear" w:color="auto" w:fill="FFFFFF"/>
        </w:rPr>
      </w:pPr>
    </w:p>
    <w:p w:rsidRPr="00F43A98" w:rsidR="00F43A98" w:rsidP="00F43A98" w:rsidRDefault="00F43A98" w14:paraId="17C3272F" w14:textId="51557851">
      <w:pPr>
        <w:suppressAutoHyphens w:val="0"/>
        <w:autoSpaceDN/>
        <w:spacing w:after="0" w:line="240" w:lineRule="auto"/>
        <w:ind w:left="4956"/>
        <w:jc w:val="right"/>
        <w:rPr>
          <w:rFonts w:ascii="Arial" w:hAnsi="Arial" w:eastAsia="Times New Roman"/>
          <w:color w:val="050505"/>
          <w:sz w:val="21"/>
          <w:szCs w:val="21"/>
          <w:shd w:val="clear" w:color="auto" w:fill="FFFFFF"/>
          <w:lang w:val="es-419"/>
        </w:rPr>
      </w:pPr>
      <w:r w:rsidRPr="00F43A98">
        <w:rPr>
          <w:rFonts w:ascii="Arial" w:hAnsi="Arial" w:eastAsia="Times New Roman"/>
          <w:color w:val="050505"/>
          <w:sz w:val="21"/>
          <w:szCs w:val="21"/>
          <w:shd w:val="clear" w:color="auto" w:fill="FFFFFF"/>
          <w:lang w:val="es-419"/>
        </w:rPr>
        <w:t>Dr. Velasco 175, Colonia Doctores</w:t>
      </w:r>
    </w:p>
    <w:p w:rsidRPr="00F43A98" w:rsidR="00F43A98" w:rsidP="00F43A98" w:rsidRDefault="00F43A98" w14:paraId="34C30559" w14:textId="53F0A0CB">
      <w:pPr>
        <w:suppressAutoHyphens w:val="0"/>
        <w:autoSpaceDN/>
        <w:spacing w:after="0" w:line="240" w:lineRule="auto"/>
        <w:ind w:left="4956"/>
        <w:jc w:val="right"/>
        <w:rPr>
          <w:rFonts w:ascii="Arial" w:hAnsi="Arial" w:eastAsia="Times New Roman"/>
          <w:color w:val="050505"/>
          <w:sz w:val="21"/>
          <w:szCs w:val="21"/>
          <w:shd w:val="clear" w:color="auto" w:fill="FFFFFF"/>
          <w:lang w:val="es-419"/>
        </w:rPr>
      </w:pPr>
      <w:r w:rsidRPr="00F43A98">
        <w:rPr>
          <w:rFonts w:ascii="Arial" w:hAnsi="Arial" w:eastAsia="Times New Roman"/>
          <w:color w:val="050505"/>
          <w:sz w:val="21"/>
          <w:szCs w:val="21"/>
          <w:shd w:val="clear" w:color="auto" w:fill="FFFFFF"/>
          <w:lang w:val="es-419"/>
        </w:rPr>
        <w:t>Alcaldía Cuauhtémoc</w:t>
      </w:r>
    </w:p>
    <w:p w:rsidRPr="00F43A98" w:rsidR="00F43A98" w:rsidP="00F43A98" w:rsidRDefault="00F43A98" w14:paraId="38B107EA" w14:textId="56F59CD5">
      <w:pPr>
        <w:suppressAutoHyphens w:val="0"/>
        <w:autoSpaceDN/>
        <w:spacing w:after="0" w:line="240" w:lineRule="auto"/>
        <w:ind w:left="4956"/>
        <w:jc w:val="right"/>
        <w:rPr>
          <w:rFonts w:ascii="Arial" w:hAnsi="Arial" w:eastAsia="Times New Roman"/>
          <w:color w:val="050505"/>
          <w:sz w:val="21"/>
          <w:szCs w:val="21"/>
          <w:shd w:val="clear" w:color="auto" w:fill="FFFFFF"/>
          <w:lang w:val="es-419"/>
        </w:rPr>
      </w:pPr>
      <w:r w:rsidRPr="00F43A98">
        <w:rPr>
          <w:rFonts w:ascii="Arial" w:hAnsi="Arial" w:eastAsia="Times New Roman"/>
          <w:color w:val="050505"/>
          <w:sz w:val="21"/>
          <w:szCs w:val="21"/>
          <w:shd w:val="clear" w:color="auto" w:fill="FFFFFF"/>
          <w:lang w:val="es-419"/>
        </w:rPr>
        <w:t>C</w:t>
      </w:r>
      <w:r>
        <w:rPr>
          <w:rFonts w:ascii="Arial" w:hAnsi="Arial" w:eastAsia="Times New Roman"/>
          <w:color w:val="050505"/>
          <w:sz w:val="21"/>
          <w:szCs w:val="21"/>
          <w:shd w:val="clear" w:color="auto" w:fill="FFFFFF"/>
          <w:lang w:val="es-419"/>
        </w:rPr>
        <w:t>P</w:t>
      </w:r>
      <w:r w:rsidRPr="00F43A98">
        <w:rPr>
          <w:rFonts w:ascii="Arial" w:hAnsi="Arial" w:eastAsia="Times New Roman"/>
          <w:color w:val="050505"/>
          <w:sz w:val="21"/>
          <w:szCs w:val="21"/>
          <w:shd w:val="clear" w:color="auto" w:fill="FFFFFF"/>
          <w:lang w:val="es-419"/>
        </w:rPr>
        <w:t xml:space="preserve"> 06720</w:t>
      </w:r>
    </w:p>
    <w:p w:rsidR="002F620F" w:rsidP="00F43A98" w:rsidRDefault="00F43A98" w14:paraId="5123F734" w14:textId="278E7651">
      <w:pPr>
        <w:suppressAutoHyphens w:val="0"/>
        <w:autoSpaceDN/>
        <w:spacing w:after="0" w:line="240" w:lineRule="auto"/>
        <w:ind w:left="4956"/>
        <w:jc w:val="right"/>
        <w:rPr>
          <w:rFonts w:ascii="Arial" w:hAnsi="Arial" w:eastAsia="Times New Roman"/>
          <w:color w:val="050505"/>
          <w:sz w:val="21"/>
          <w:szCs w:val="21"/>
          <w:shd w:val="clear" w:color="auto" w:fill="FFFFFF"/>
          <w:lang w:val="es-419"/>
        </w:rPr>
      </w:pPr>
      <w:r w:rsidRPr="00F43A98">
        <w:rPr>
          <w:rFonts w:ascii="Arial" w:hAnsi="Arial" w:eastAsia="Times New Roman"/>
          <w:color w:val="050505"/>
          <w:sz w:val="21"/>
          <w:szCs w:val="21"/>
          <w:shd w:val="clear" w:color="auto" w:fill="FFFFFF"/>
          <w:lang w:val="es-419"/>
        </w:rPr>
        <w:t>Ciudad de México</w:t>
      </w:r>
    </w:p>
    <w:p w:rsidRPr="00413A3E" w:rsidR="00F43A98" w:rsidP="00F43A98" w:rsidRDefault="00F43A98" w14:paraId="1991D837" w14:textId="0F679574">
      <w:pPr>
        <w:suppressAutoHyphens w:val="0"/>
        <w:autoSpaceDN/>
        <w:spacing w:after="0" w:line="240" w:lineRule="auto"/>
        <w:ind w:left="4956"/>
        <w:jc w:val="right"/>
        <w:rPr>
          <w:rFonts w:ascii="Arial" w:hAnsi="Arial" w:eastAsia="Times New Roman"/>
          <w:color w:val="050505"/>
          <w:sz w:val="21"/>
          <w:szCs w:val="21"/>
          <w:shd w:val="clear" w:color="auto" w:fill="FFFFFF"/>
          <w:lang w:val="es-419"/>
        </w:rPr>
      </w:pPr>
      <w:r w:rsidRPr="00413A3E">
        <w:rPr>
          <w:rFonts w:ascii="Arial" w:hAnsi="Arial" w:eastAsia="Times New Roman"/>
          <w:color w:val="050505"/>
          <w:sz w:val="21"/>
          <w:szCs w:val="21"/>
          <w:shd w:val="clear" w:color="auto" w:fill="FFFFFF"/>
          <w:lang w:val="es-419"/>
        </w:rPr>
        <w:t>MEXIQUE</w:t>
      </w:r>
    </w:p>
    <w:p w:rsidRPr="00413A3E" w:rsidR="00F43A98" w:rsidP="00F43A98" w:rsidRDefault="00F43A98" w14:paraId="2C28732C" w14:textId="77777777">
      <w:pPr>
        <w:suppressAutoHyphens w:val="0"/>
        <w:autoSpaceDN/>
        <w:spacing w:after="0" w:line="240" w:lineRule="auto"/>
        <w:ind w:left="4956"/>
        <w:jc w:val="right"/>
        <w:rPr>
          <w:rFonts w:ascii="Arial" w:hAnsi="Arial" w:eastAsia="Times New Roman"/>
          <w:color w:val="050505"/>
          <w:sz w:val="21"/>
          <w:szCs w:val="21"/>
          <w:shd w:val="clear" w:color="auto" w:fill="FFFFFF"/>
          <w:lang w:val="es-419"/>
        </w:rPr>
      </w:pPr>
    </w:p>
    <w:p w:rsidRPr="00413A3E" w:rsidR="002F620F" w:rsidP="00F43A98" w:rsidRDefault="002F620F" w14:paraId="0D3F3E9E" w14:textId="4EA89410">
      <w:pPr>
        <w:suppressAutoHyphens w:val="0"/>
        <w:autoSpaceDN/>
        <w:spacing w:after="0" w:line="240" w:lineRule="auto"/>
        <w:ind w:left="4956"/>
        <w:jc w:val="right"/>
        <w:rPr>
          <w:rFonts w:ascii="Arial" w:hAnsi="Arial" w:eastAsia="Times New Roman"/>
          <w:color w:val="050505"/>
          <w:sz w:val="21"/>
          <w:szCs w:val="21"/>
          <w:shd w:val="clear" w:color="auto" w:fill="FFFFFF"/>
          <w:lang w:val="es-419"/>
        </w:rPr>
      </w:pPr>
      <w:r w:rsidRPr="00413A3E">
        <w:rPr>
          <w:rFonts w:ascii="Arial" w:hAnsi="Arial" w:eastAsia="Times New Roman"/>
          <w:color w:val="050505"/>
          <w:sz w:val="21"/>
          <w:szCs w:val="21"/>
          <w:shd w:val="clear" w:color="auto" w:fill="FFFFFF"/>
          <w:lang w:val="es-419"/>
        </w:rPr>
        <w:t>Courriel :</w:t>
      </w:r>
      <w:r w:rsidRPr="00413A3E">
        <w:rPr>
          <w:lang w:val="es-419"/>
        </w:rPr>
        <w:t xml:space="preserve"> </w:t>
      </w:r>
      <w:hyperlink w:history="1" r:id="rId8">
        <w:r w:rsidRPr="00413A3E" w:rsidR="00BE2961">
          <w:rPr>
            <w:rStyle w:val="Hyperlink"/>
            <w:rFonts w:ascii="Arial" w:hAnsi="Arial"/>
            <w:sz w:val="21"/>
            <w:szCs w:val="21"/>
            <w:lang w:val="es-419"/>
          </w:rPr>
          <w:t>alejandro.gertz@fgr.org.mx</w:t>
        </w:r>
      </w:hyperlink>
      <w:r w:rsidRPr="00413A3E" w:rsidR="00BE2961">
        <w:rPr>
          <w:lang w:val="es-419"/>
        </w:rPr>
        <w:t xml:space="preserve"> </w:t>
      </w:r>
    </w:p>
    <w:p w:rsidRPr="00413A3E" w:rsidR="002F620F" w:rsidP="002F620F" w:rsidRDefault="002F620F" w14:paraId="4E51F329" w14:textId="77777777">
      <w:pPr>
        <w:suppressAutoHyphens w:val="0"/>
        <w:autoSpaceDN/>
        <w:spacing w:after="0" w:line="240" w:lineRule="auto"/>
        <w:ind w:left="4956" w:firstLine="708"/>
        <w:jc w:val="right"/>
        <w:rPr>
          <w:rFonts w:ascii="Arial" w:hAnsi="Arial" w:eastAsia="Times New Roman"/>
          <w:color w:val="050505"/>
          <w:sz w:val="21"/>
          <w:szCs w:val="21"/>
          <w:shd w:val="clear" w:color="auto" w:fill="FFFFFF"/>
          <w:lang w:val="es-419"/>
        </w:rPr>
      </w:pPr>
      <w:r w:rsidRPr="00413A3E">
        <w:rPr>
          <w:rFonts w:ascii="Arial" w:hAnsi="Arial" w:eastAsia="Times New Roman"/>
          <w:color w:val="050505"/>
          <w:sz w:val="21"/>
          <w:szCs w:val="21"/>
          <w:shd w:val="clear" w:color="auto" w:fill="FFFFFF"/>
          <w:lang w:val="es-419"/>
        </w:rPr>
        <w:t xml:space="preserve"> </w:t>
      </w:r>
    </w:p>
    <w:tbl>
      <w:tblPr>
        <w:tblW w:w="0" w:type="auto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737385" w:rsidR="002F620F" w:rsidTr="00027DDD" w14:paraId="327E0F09" w14:textId="77777777">
        <w:tc>
          <w:tcPr>
            <w:tcW w:w="9736" w:type="dxa"/>
          </w:tcPr>
          <w:p w:rsidRPr="00737385" w:rsidR="002F620F" w:rsidP="00027DDD" w:rsidRDefault="002F620F" w14:paraId="38EA5BD7" w14:textId="77777777">
            <w:pPr>
              <w:suppressAutoHyphens w:val="0"/>
              <w:autoSpaceDN/>
              <w:spacing w:after="120" w:line="240" w:lineRule="auto"/>
              <w:rPr>
                <w:rFonts w:ascii="Arial" w:hAnsi="Arial" w:eastAsia="Times New Roman"/>
                <w:b/>
                <w:bCs/>
                <w:color w:val="FF0000"/>
                <w:sz w:val="21"/>
                <w:szCs w:val="21"/>
              </w:rPr>
            </w:pPr>
            <w:r w:rsidRPr="00737385">
              <w:rPr>
                <w:rFonts w:ascii="Arial" w:hAnsi="Arial" w:eastAsia="Times New Roman"/>
                <w:b/>
                <w:bCs/>
                <w:color w:val="FF0000"/>
                <w:sz w:val="21"/>
                <w:szCs w:val="21"/>
              </w:rPr>
              <w:t>[Partie à remplir par l’expéditeur]</w:t>
            </w:r>
          </w:p>
          <w:p w:rsidRPr="00737385" w:rsidR="002F620F" w:rsidP="00027DDD" w:rsidRDefault="002F620F" w14:paraId="11D208D2" w14:textId="77777777">
            <w:pPr>
              <w:suppressAutoHyphens w:val="0"/>
              <w:autoSpaceDN/>
              <w:spacing w:after="120" w:line="240" w:lineRule="auto"/>
              <w:rPr>
                <w:rFonts w:ascii="Arial" w:hAnsi="Arial" w:eastAsia="Times New Roman"/>
                <w:sz w:val="21"/>
                <w:szCs w:val="21"/>
              </w:rPr>
            </w:pPr>
            <w:r w:rsidRPr="00737385">
              <w:rPr>
                <w:rFonts w:ascii="Arial" w:hAnsi="Arial" w:eastAsia="Times New Roman"/>
                <w:b/>
                <w:bCs/>
                <w:sz w:val="21"/>
                <w:szCs w:val="21"/>
              </w:rPr>
              <w:t>Nom :</w:t>
            </w:r>
            <w:r w:rsidRPr="00737385">
              <w:rPr>
                <w:rFonts w:ascii="Arial" w:hAnsi="Arial" w:eastAsia="Times New Roman"/>
                <w:sz w:val="21"/>
                <w:szCs w:val="21"/>
              </w:rPr>
              <w:t xml:space="preserve"> </w:t>
            </w:r>
          </w:p>
          <w:p w:rsidRPr="00737385" w:rsidR="002F620F" w:rsidP="00027DDD" w:rsidRDefault="002F620F" w14:paraId="41A91F3B" w14:textId="77777777">
            <w:pPr>
              <w:suppressAutoHyphens w:val="0"/>
              <w:autoSpaceDN/>
              <w:spacing w:after="120" w:line="240" w:lineRule="auto"/>
              <w:rPr>
                <w:rFonts w:ascii="Arial" w:hAnsi="Arial" w:eastAsia="Times New Roman"/>
                <w:sz w:val="21"/>
                <w:szCs w:val="21"/>
              </w:rPr>
            </w:pPr>
            <w:r w:rsidRPr="00737385">
              <w:rPr>
                <w:rFonts w:ascii="Arial" w:hAnsi="Arial" w:eastAsia="Times New Roman"/>
                <w:b/>
                <w:bCs/>
                <w:sz w:val="21"/>
                <w:szCs w:val="21"/>
              </w:rPr>
              <w:t>Prénom :</w:t>
            </w:r>
            <w:r w:rsidRPr="00737385">
              <w:rPr>
                <w:rFonts w:ascii="Arial" w:hAnsi="Arial" w:eastAsia="Times New Roman"/>
                <w:sz w:val="21"/>
                <w:szCs w:val="21"/>
              </w:rPr>
              <w:t xml:space="preserve"> </w:t>
            </w:r>
          </w:p>
          <w:p w:rsidRPr="00737385" w:rsidR="002F620F" w:rsidP="00027DDD" w:rsidRDefault="002F620F" w14:paraId="101FE417" w14:textId="77777777">
            <w:pPr>
              <w:suppressAutoHyphens w:val="0"/>
              <w:autoSpaceDN/>
              <w:spacing w:after="120" w:line="240" w:lineRule="auto"/>
              <w:rPr>
                <w:rFonts w:ascii="Arial" w:hAnsi="Arial" w:eastAsia="Times New Roman"/>
                <w:b/>
                <w:bCs/>
                <w:sz w:val="21"/>
                <w:szCs w:val="21"/>
              </w:rPr>
            </w:pPr>
            <w:r w:rsidRPr="00737385">
              <w:rPr>
                <w:rFonts w:ascii="Arial" w:hAnsi="Arial" w:eastAsia="Times New Roman"/>
                <w:b/>
                <w:bCs/>
                <w:sz w:val="21"/>
                <w:szCs w:val="21"/>
              </w:rPr>
              <w:t>Adresse :</w:t>
            </w:r>
          </w:p>
        </w:tc>
      </w:tr>
    </w:tbl>
    <w:p w:rsidR="002F620F" w:rsidP="002F620F" w:rsidRDefault="002F620F" w14:paraId="2913AD74" w14:textId="77777777">
      <w:pPr>
        <w:spacing w:after="0" w:line="240" w:lineRule="auto"/>
        <w:ind w:left="4248"/>
        <w:rPr>
          <w:rFonts w:ascii="Arial" w:hAnsi="Arial"/>
          <w:sz w:val="21"/>
          <w:szCs w:val="21"/>
        </w:rPr>
      </w:pPr>
    </w:p>
    <w:p w:rsidRPr="00C4350D" w:rsidR="002F620F" w:rsidP="002F620F" w:rsidRDefault="002F620F" w14:paraId="72F2052B" w14:textId="40263F99">
      <w:pPr>
        <w:spacing w:after="120" w:line="240" w:lineRule="auto"/>
        <w:jc w:val="both"/>
        <w:rPr>
          <w:rFonts w:ascii="Arial" w:hAnsi="Arial"/>
          <w:b/>
          <w:sz w:val="21"/>
          <w:szCs w:val="21"/>
        </w:rPr>
      </w:pPr>
      <w:r w:rsidRPr="00A52800">
        <w:rPr>
          <w:rFonts w:ascii="Arial" w:hAnsi="Arial" w:eastAsia="Times New Roman"/>
          <w:b/>
          <w:sz w:val="21"/>
          <w:szCs w:val="21"/>
        </w:rPr>
        <w:t xml:space="preserve">Objet : </w:t>
      </w:r>
      <w:r>
        <w:rPr>
          <w:rFonts w:ascii="Arial" w:hAnsi="Arial" w:eastAsia="Times New Roman"/>
          <w:b/>
          <w:bCs/>
          <w:sz w:val="21"/>
          <w:szCs w:val="21"/>
        </w:rPr>
        <w:t xml:space="preserve">Interpellation concernant </w:t>
      </w:r>
      <w:r w:rsidR="0046537F">
        <w:rPr>
          <w:rFonts w:ascii="Arial" w:hAnsi="Arial" w:eastAsia="Times New Roman"/>
          <w:b/>
          <w:bCs/>
          <w:sz w:val="21"/>
          <w:szCs w:val="21"/>
        </w:rPr>
        <w:t>le procès sur l’assassinat d</w:t>
      </w:r>
      <w:r w:rsidR="00622F27">
        <w:rPr>
          <w:rFonts w:ascii="Arial" w:hAnsi="Arial" w:eastAsia="Times New Roman"/>
          <w:b/>
          <w:bCs/>
          <w:sz w:val="21"/>
          <w:szCs w:val="21"/>
        </w:rPr>
        <w:t>u défenseur Marcelo Pérez</w:t>
      </w:r>
    </w:p>
    <w:p w:rsidRPr="00824F99" w:rsidR="002F620F" w:rsidP="002F620F" w:rsidRDefault="002F620F" w14:paraId="49BD2E25" w14:textId="4BEB218F">
      <w:pPr>
        <w:pStyle w:val="NoSpacing"/>
        <w:jc w:val="both"/>
        <w:rPr>
          <w:rFonts w:ascii="Arial" w:hAnsi="Arial"/>
          <w:sz w:val="21"/>
          <w:szCs w:val="21"/>
        </w:rPr>
      </w:pPr>
      <w:r w:rsidRPr="00824F99">
        <w:rPr>
          <w:rFonts w:ascii="Arial" w:hAnsi="Arial"/>
          <w:sz w:val="21"/>
          <w:szCs w:val="21"/>
        </w:rPr>
        <w:t xml:space="preserve">Monsieur le </w:t>
      </w:r>
      <w:r w:rsidR="006660A2">
        <w:rPr>
          <w:rFonts w:ascii="Arial" w:hAnsi="Arial"/>
          <w:sz w:val="21"/>
          <w:szCs w:val="21"/>
        </w:rPr>
        <w:t>Procureur,</w:t>
      </w:r>
    </w:p>
    <w:p w:rsidRPr="00824F99" w:rsidR="002F620F" w:rsidP="002F620F" w:rsidRDefault="002F620F" w14:paraId="79A00E17" w14:textId="77777777">
      <w:pPr>
        <w:pStyle w:val="NoSpacing"/>
        <w:jc w:val="both"/>
        <w:rPr>
          <w:rFonts w:ascii="Arial" w:hAnsi="Arial"/>
          <w:sz w:val="21"/>
          <w:szCs w:val="21"/>
        </w:rPr>
      </w:pPr>
    </w:p>
    <w:p w:rsidR="002F620F" w:rsidP="002F620F" w:rsidRDefault="002F620F" w14:paraId="0C498198" w14:textId="3C4BC2A6">
      <w:pPr>
        <w:pStyle w:val="NoSpacing"/>
        <w:jc w:val="both"/>
        <w:rPr>
          <w:rFonts w:ascii="Arial" w:hAnsi="Arial"/>
          <w:sz w:val="21"/>
          <w:szCs w:val="21"/>
        </w:rPr>
      </w:pPr>
      <w:r w:rsidRPr="705ECDFF">
        <w:rPr>
          <w:rFonts w:ascii="Arial" w:hAnsi="Arial"/>
          <w:sz w:val="21"/>
          <w:szCs w:val="21"/>
        </w:rPr>
        <w:t xml:space="preserve">À la suite d’informations reçues de l’ACAT-France, je </w:t>
      </w:r>
      <w:r w:rsidRPr="705ECDFF" w:rsidR="1551665D">
        <w:rPr>
          <w:rFonts w:ascii="Arial" w:hAnsi="Arial"/>
          <w:sz w:val="21"/>
          <w:szCs w:val="21"/>
        </w:rPr>
        <w:t>vous écris</w:t>
      </w:r>
      <w:r w:rsidRPr="705ECDFF">
        <w:rPr>
          <w:rFonts w:ascii="Arial" w:hAnsi="Arial"/>
          <w:sz w:val="21"/>
          <w:szCs w:val="21"/>
        </w:rPr>
        <w:t xml:space="preserve"> pour vous exprimer ma profonde préoccupation concernant l</w:t>
      </w:r>
      <w:r w:rsidRPr="705ECDFF" w:rsidR="006660A2">
        <w:rPr>
          <w:rFonts w:ascii="Arial" w:hAnsi="Arial"/>
          <w:sz w:val="21"/>
          <w:szCs w:val="21"/>
        </w:rPr>
        <w:t xml:space="preserve">e procès sur l’assassinat du défenseur </w:t>
      </w:r>
      <w:r w:rsidRPr="705ECDFF" w:rsidR="00E20C59">
        <w:rPr>
          <w:rFonts w:ascii="Arial" w:hAnsi="Arial"/>
          <w:sz w:val="21"/>
          <w:szCs w:val="21"/>
        </w:rPr>
        <w:t>T</w:t>
      </w:r>
      <w:r w:rsidRPr="705ECDFF" w:rsidR="006660A2">
        <w:rPr>
          <w:rFonts w:ascii="Arial" w:hAnsi="Arial"/>
          <w:sz w:val="21"/>
          <w:szCs w:val="21"/>
        </w:rPr>
        <w:t>sotsil Marcelo Pérez.</w:t>
      </w:r>
    </w:p>
    <w:p w:rsidR="002F620F" w:rsidP="002F620F" w:rsidRDefault="002F620F" w14:paraId="7AFD53CC" w14:textId="77777777">
      <w:pPr>
        <w:pStyle w:val="NoSpacing"/>
        <w:jc w:val="both"/>
        <w:rPr>
          <w:rFonts w:ascii="Arial" w:hAnsi="Arial"/>
          <w:sz w:val="21"/>
          <w:szCs w:val="21"/>
        </w:rPr>
      </w:pPr>
    </w:p>
    <w:p w:rsidR="002F620F" w:rsidP="002F620F" w:rsidRDefault="00670B92" w14:paraId="7A9299C2" w14:textId="660365E8">
      <w:pPr>
        <w:pStyle w:val="NoSpacing"/>
        <w:jc w:val="both"/>
        <w:rPr>
          <w:rFonts w:ascii="Arial" w:hAnsi="Arial"/>
          <w:sz w:val="21"/>
          <w:szCs w:val="21"/>
        </w:rPr>
      </w:pPr>
      <w:r w:rsidRPr="2E911461">
        <w:rPr>
          <w:rFonts w:ascii="Arial" w:hAnsi="Arial"/>
          <w:sz w:val="21"/>
          <w:szCs w:val="21"/>
        </w:rPr>
        <w:t>Le Père Marcelo était un prêtre internationalement reconnu</w:t>
      </w:r>
      <w:r w:rsidRPr="2E911461" w:rsidR="00CE7FFB">
        <w:rPr>
          <w:rFonts w:ascii="Arial" w:hAnsi="Arial"/>
          <w:sz w:val="21"/>
          <w:szCs w:val="21"/>
        </w:rPr>
        <w:t xml:space="preserve"> pour son travail dans la construction de paix</w:t>
      </w:r>
      <w:r w:rsidRPr="2E911461">
        <w:rPr>
          <w:rFonts w:ascii="Arial" w:hAnsi="Arial"/>
          <w:sz w:val="21"/>
          <w:szCs w:val="21"/>
        </w:rPr>
        <w:t xml:space="preserve">, défenseur des communautés autochtones, </w:t>
      </w:r>
      <w:r w:rsidRPr="2E911461" w:rsidR="00CE7FFB">
        <w:rPr>
          <w:rFonts w:ascii="Arial" w:hAnsi="Arial"/>
          <w:sz w:val="21"/>
          <w:szCs w:val="21"/>
        </w:rPr>
        <w:t xml:space="preserve">Coordinateur de la pastorale sociale des diocèses du Chiapas et responsable du mouvement catholique </w:t>
      </w:r>
      <w:r w:rsidRPr="2E911461" w:rsidR="00CE7FFB">
        <w:rPr>
          <w:rFonts w:ascii="Arial" w:hAnsi="Arial"/>
          <w:i/>
          <w:iCs/>
          <w:sz w:val="21"/>
          <w:szCs w:val="21"/>
        </w:rPr>
        <w:t>Pueblo Creyente de Simojovel.</w:t>
      </w:r>
      <w:r w:rsidRPr="2E911461" w:rsidR="00CE7FFB">
        <w:rPr>
          <w:rFonts w:ascii="Arial" w:hAnsi="Arial"/>
          <w:sz w:val="21"/>
          <w:szCs w:val="21"/>
        </w:rPr>
        <w:t xml:space="preserve"> Après des années de menaces et d’intimidations, </w:t>
      </w:r>
      <w:r w:rsidRPr="2E911461" w:rsidR="00E842CD">
        <w:rPr>
          <w:rFonts w:ascii="Arial" w:hAnsi="Arial"/>
          <w:sz w:val="21"/>
          <w:szCs w:val="21"/>
        </w:rPr>
        <w:t>et alors qu’il était bénéficiaire de mesures de protection octroyées par la Commission in</w:t>
      </w:r>
      <w:r w:rsidRPr="2E911461" w:rsidR="006865A6">
        <w:rPr>
          <w:rFonts w:ascii="Arial" w:hAnsi="Arial"/>
          <w:sz w:val="21"/>
          <w:szCs w:val="21"/>
        </w:rPr>
        <w:t>teraméricaine des droits humains,</w:t>
      </w:r>
      <w:r w:rsidRPr="2E911461" w:rsidR="00EE72CF">
        <w:rPr>
          <w:rFonts w:ascii="Arial" w:hAnsi="Arial"/>
          <w:sz w:val="21"/>
          <w:szCs w:val="21"/>
        </w:rPr>
        <w:t xml:space="preserve"> </w:t>
      </w:r>
      <w:r w:rsidRPr="2E911461" w:rsidR="00CE7FFB">
        <w:rPr>
          <w:rFonts w:ascii="Arial" w:hAnsi="Arial"/>
          <w:sz w:val="21"/>
          <w:szCs w:val="21"/>
        </w:rPr>
        <w:t xml:space="preserve">il a été assassiné le </w:t>
      </w:r>
      <w:r w:rsidRPr="2E911461" w:rsidR="006A7974">
        <w:rPr>
          <w:rFonts w:ascii="Arial" w:hAnsi="Arial"/>
          <w:sz w:val="21"/>
          <w:szCs w:val="21"/>
        </w:rPr>
        <w:t>20 octobre 2024 par un tueur à gages à San Cristóbal de las Casas.</w:t>
      </w:r>
    </w:p>
    <w:p w:rsidR="006A7974" w:rsidP="002F620F" w:rsidRDefault="006A7974" w14:paraId="065C7EC1" w14:textId="77777777">
      <w:pPr>
        <w:pStyle w:val="NoSpacing"/>
        <w:jc w:val="both"/>
        <w:rPr>
          <w:rFonts w:ascii="Arial" w:hAnsi="Arial"/>
          <w:sz w:val="21"/>
          <w:szCs w:val="21"/>
        </w:rPr>
      </w:pPr>
    </w:p>
    <w:p w:rsidR="00FB309B" w:rsidP="002F620F" w:rsidRDefault="00BF0EDF" w14:paraId="51B44428" w14:textId="15B792FD">
      <w:pPr>
        <w:pStyle w:val="NoSpacing"/>
        <w:jc w:val="both"/>
        <w:rPr>
          <w:rFonts w:ascii="Arial" w:hAnsi="Arial"/>
          <w:sz w:val="21"/>
          <w:szCs w:val="21"/>
        </w:rPr>
      </w:pPr>
      <w:r w:rsidRPr="1464E26C" w:rsidR="00BF0EDF">
        <w:rPr>
          <w:rFonts w:ascii="Arial" w:hAnsi="Arial"/>
          <w:sz w:val="21"/>
          <w:szCs w:val="21"/>
        </w:rPr>
        <w:t xml:space="preserve">Le ministère public général de la République </w:t>
      </w:r>
      <w:r w:rsidRPr="1464E26C" w:rsidR="00BF0EDF">
        <w:rPr>
          <w:rFonts w:ascii="Arial" w:hAnsi="Arial"/>
          <w:sz w:val="21"/>
          <w:szCs w:val="21"/>
        </w:rPr>
        <w:t xml:space="preserve">s’est saisi de l’enquête dès le 22 octobre 2024. L’auteur matériel du meurtre a été arrêté le jour même et condamné le 6 août 2025 à 20 ans de prison. Nous saluons </w:t>
      </w:r>
      <w:r w:rsidRPr="1464E26C" w:rsidR="16D4B628">
        <w:rPr>
          <w:rFonts w:ascii="Arial" w:hAnsi="Arial"/>
          <w:sz w:val="21"/>
          <w:szCs w:val="21"/>
        </w:rPr>
        <w:t>cette</w:t>
      </w:r>
      <w:r w:rsidRPr="1464E26C" w:rsidR="16D4B628">
        <w:rPr>
          <w:rFonts w:ascii="Arial" w:hAnsi="Arial"/>
          <w:sz w:val="21"/>
          <w:szCs w:val="21"/>
        </w:rPr>
        <w:t xml:space="preserve"> étape</w:t>
      </w:r>
      <w:r w:rsidRPr="1464E26C" w:rsidR="75FAC16D">
        <w:rPr>
          <w:rFonts w:ascii="Arial" w:hAnsi="Arial"/>
          <w:sz w:val="21"/>
          <w:szCs w:val="21"/>
        </w:rPr>
        <w:t xml:space="preserve"> majeure</w:t>
      </w:r>
      <w:r w:rsidRPr="1464E26C" w:rsidR="00BF0EDF">
        <w:rPr>
          <w:rFonts w:ascii="Arial" w:hAnsi="Arial"/>
          <w:sz w:val="21"/>
          <w:szCs w:val="21"/>
        </w:rPr>
        <w:t xml:space="preserve"> dans la quête de justice pour le Père Marcelo et pour les communautés autochtones du Chiapas.</w:t>
      </w:r>
      <w:r w:rsidRPr="1464E26C" w:rsidR="001747EA">
        <w:rPr>
          <w:rFonts w:ascii="Arial" w:hAnsi="Arial"/>
          <w:sz w:val="21"/>
          <w:szCs w:val="21"/>
        </w:rPr>
        <w:t xml:space="preserve"> Nous </w:t>
      </w:r>
      <w:r w:rsidRPr="1464E26C" w:rsidR="5E3F8E56">
        <w:rPr>
          <w:rFonts w:ascii="Arial" w:hAnsi="Arial"/>
          <w:sz w:val="21"/>
          <w:szCs w:val="21"/>
        </w:rPr>
        <w:t>avons néanmoins connaissance</w:t>
      </w:r>
      <w:r w:rsidRPr="1464E26C" w:rsidR="0038327A">
        <w:rPr>
          <w:rFonts w:ascii="Arial" w:hAnsi="Arial"/>
          <w:sz w:val="21"/>
          <w:szCs w:val="21"/>
        </w:rPr>
        <w:t xml:space="preserve"> que plusieurs mandats</w:t>
      </w:r>
      <w:r w:rsidRPr="1464E26C" w:rsidR="00BF0EDF">
        <w:rPr>
          <w:rFonts w:ascii="Arial" w:hAnsi="Arial"/>
          <w:sz w:val="21"/>
          <w:szCs w:val="21"/>
        </w:rPr>
        <w:t xml:space="preserve"> d’arrêt en vigueur n’ont pas encore été exécutés et que les auteurs intellectuels du meurtre du défenseur n’ont pas été identifiés.</w:t>
      </w:r>
      <w:r w:rsidRPr="1464E26C" w:rsidR="001C7893">
        <w:rPr>
          <w:rFonts w:ascii="Arial" w:hAnsi="Arial"/>
          <w:sz w:val="21"/>
          <w:szCs w:val="21"/>
        </w:rPr>
        <w:t xml:space="preserve"> </w:t>
      </w:r>
    </w:p>
    <w:p w:rsidR="00FB309B" w:rsidP="002F620F" w:rsidRDefault="00FB309B" w14:paraId="396FBFC4" w14:textId="77777777">
      <w:pPr>
        <w:pStyle w:val="NoSpacing"/>
        <w:jc w:val="both"/>
        <w:rPr>
          <w:rFonts w:ascii="Arial" w:hAnsi="Arial"/>
          <w:sz w:val="21"/>
          <w:szCs w:val="21"/>
        </w:rPr>
      </w:pPr>
    </w:p>
    <w:p w:rsidR="006A7974" w:rsidP="002F620F" w:rsidRDefault="00FB309B" w14:paraId="6E143F76" w14:textId="4B6911B1">
      <w:pPr>
        <w:pStyle w:val="NoSpacing"/>
        <w:jc w:val="both"/>
        <w:rPr>
          <w:rFonts w:ascii="Arial" w:hAnsi="Arial"/>
          <w:sz w:val="21"/>
          <w:szCs w:val="21"/>
        </w:rPr>
      </w:pPr>
      <w:r w:rsidRPr="52801E3F">
        <w:rPr>
          <w:rFonts w:ascii="Arial" w:hAnsi="Arial"/>
          <w:sz w:val="21"/>
          <w:szCs w:val="21"/>
        </w:rPr>
        <w:t xml:space="preserve">Dans le cadre du </w:t>
      </w:r>
      <w:r w:rsidRPr="52801E3F" w:rsidR="00D2152C">
        <w:rPr>
          <w:rFonts w:ascii="Arial" w:hAnsi="Arial"/>
          <w:sz w:val="21"/>
          <w:szCs w:val="21"/>
        </w:rPr>
        <w:t>quatrième cycle de l’</w:t>
      </w:r>
      <w:r w:rsidRPr="52801E3F">
        <w:rPr>
          <w:rFonts w:ascii="Arial" w:hAnsi="Arial"/>
          <w:sz w:val="21"/>
          <w:szCs w:val="21"/>
        </w:rPr>
        <w:t xml:space="preserve">Examen Périodique Universel du </w:t>
      </w:r>
      <w:r w:rsidRPr="52801E3F" w:rsidR="00D2152C">
        <w:rPr>
          <w:rFonts w:ascii="Arial" w:hAnsi="Arial"/>
          <w:sz w:val="21"/>
          <w:szCs w:val="21"/>
        </w:rPr>
        <w:t xml:space="preserve">Mexique, l’État mexicain a accepté </w:t>
      </w:r>
      <w:r w:rsidRPr="52801E3F" w:rsidR="00365637">
        <w:rPr>
          <w:rFonts w:ascii="Arial" w:hAnsi="Arial"/>
          <w:sz w:val="21"/>
          <w:szCs w:val="21"/>
        </w:rPr>
        <w:t>plusieurs</w:t>
      </w:r>
      <w:r w:rsidRPr="52801E3F" w:rsidR="00D2152C">
        <w:rPr>
          <w:rFonts w:ascii="Arial" w:hAnsi="Arial"/>
          <w:sz w:val="21"/>
          <w:szCs w:val="21"/>
        </w:rPr>
        <w:t xml:space="preserve"> recommandation</w:t>
      </w:r>
      <w:r w:rsidRPr="52801E3F" w:rsidR="00365637">
        <w:rPr>
          <w:rFonts w:ascii="Arial" w:hAnsi="Arial"/>
          <w:sz w:val="21"/>
          <w:szCs w:val="21"/>
        </w:rPr>
        <w:t xml:space="preserve">s concernant </w:t>
      </w:r>
      <w:r w:rsidRPr="52801E3F" w:rsidR="001F2ACA">
        <w:rPr>
          <w:rFonts w:ascii="Arial" w:hAnsi="Arial"/>
          <w:sz w:val="21"/>
          <w:szCs w:val="21"/>
        </w:rPr>
        <w:t>les enquêtes sur les atteintes à la vie des défenseurs des droits humains.</w:t>
      </w:r>
      <w:r w:rsidRPr="52801E3F" w:rsidR="00D2152C">
        <w:rPr>
          <w:rFonts w:ascii="Arial" w:hAnsi="Arial"/>
          <w:sz w:val="21"/>
          <w:szCs w:val="21"/>
        </w:rPr>
        <w:t xml:space="preserve"> </w:t>
      </w:r>
      <w:r w:rsidRPr="52801E3F" w:rsidR="008B7A98">
        <w:rPr>
          <w:rFonts w:ascii="Arial" w:hAnsi="Arial"/>
          <w:sz w:val="21"/>
          <w:szCs w:val="21"/>
        </w:rPr>
        <w:t xml:space="preserve">Afin </w:t>
      </w:r>
      <w:r w:rsidRPr="52801E3F" w:rsidR="1DD991FA">
        <w:rPr>
          <w:rFonts w:ascii="Arial" w:hAnsi="Arial"/>
          <w:sz w:val="21"/>
          <w:szCs w:val="21"/>
        </w:rPr>
        <w:t>d'assurer le respect d</w:t>
      </w:r>
      <w:r w:rsidRPr="52801E3F" w:rsidR="008B7A98">
        <w:rPr>
          <w:rFonts w:ascii="Arial" w:hAnsi="Arial"/>
          <w:sz w:val="21"/>
          <w:szCs w:val="21"/>
        </w:rPr>
        <w:t>es engagements internationaux</w:t>
      </w:r>
      <w:r w:rsidRPr="52801E3F" w:rsidR="12E71105">
        <w:rPr>
          <w:rFonts w:ascii="Arial" w:hAnsi="Arial"/>
          <w:sz w:val="21"/>
          <w:szCs w:val="21"/>
        </w:rPr>
        <w:t xml:space="preserve"> de votre pays</w:t>
      </w:r>
      <w:r w:rsidRPr="52801E3F" w:rsidR="008B7A98">
        <w:rPr>
          <w:rFonts w:ascii="Arial" w:hAnsi="Arial"/>
          <w:sz w:val="21"/>
          <w:szCs w:val="21"/>
        </w:rPr>
        <w:t xml:space="preserve">, il </w:t>
      </w:r>
      <w:r w:rsidRPr="52801E3F" w:rsidR="001C7893">
        <w:rPr>
          <w:rFonts w:ascii="Arial" w:hAnsi="Arial"/>
          <w:sz w:val="21"/>
          <w:szCs w:val="21"/>
        </w:rPr>
        <w:t xml:space="preserve">est essentiel que l’institution que vous </w:t>
      </w:r>
      <w:r w:rsidRPr="52801E3F" w:rsidR="00514D96">
        <w:rPr>
          <w:rFonts w:ascii="Arial" w:hAnsi="Arial"/>
          <w:sz w:val="21"/>
          <w:szCs w:val="21"/>
        </w:rPr>
        <w:t>dirigez identifie</w:t>
      </w:r>
      <w:r w:rsidRPr="52801E3F" w:rsidR="00C8213A">
        <w:rPr>
          <w:rFonts w:ascii="Arial" w:hAnsi="Arial"/>
          <w:sz w:val="21"/>
          <w:szCs w:val="21"/>
        </w:rPr>
        <w:t xml:space="preserve"> </w:t>
      </w:r>
      <w:r w:rsidRPr="52801E3F" w:rsidR="00514D96">
        <w:rPr>
          <w:rFonts w:ascii="Arial" w:hAnsi="Arial"/>
          <w:sz w:val="21"/>
          <w:szCs w:val="21"/>
        </w:rPr>
        <w:t xml:space="preserve">tous les responsables du </w:t>
      </w:r>
      <w:r w:rsidRPr="52801E3F" w:rsidR="003571CA">
        <w:rPr>
          <w:rFonts w:ascii="Arial" w:hAnsi="Arial"/>
          <w:sz w:val="21"/>
          <w:szCs w:val="21"/>
        </w:rPr>
        <w:t xml:space="preserve">meurtre d’un </w:t>
      </w:r>
      <w:r w:rsidRPr="52801E3F" w:rsidR="00514D96">
        <w:rPr>
          <w:rFonts w:ascii="Arial" w:hAnsi="Arial"/>
          <w:sz w:val="21"/>
          <w:szCs w:val="21"/>
        </w:rPr>
        <w:t>défenseur des droits humains.</w:t>
      </w:r>
    </w:p>
    <w:p w:rsidRPr="003C2567" w:rsidR="00670B92" w:rsidP="002F620F" w:rsidRDefault="00670B92" w14:paraId="1D89EFE8" w14:textId="77777777">
      <w:pPr>
        <w:pStyle w:val="NoSpacing"/>
        <w:jc w:val="both"/>
        <w:rPr>
          <w:rFonts w:ascii="Arial" w:hAnsi="Arial"/>
          <w:sz w:val="21"/>
          <w:szCs w:val="21"/>
        </w:rPr>
      </w:pPr>
    </w:p>
    <w:p w:rsidR="002F620F" w:rsidP="002F620F" w:rsidRDefault="002F620F" w14:paraId="6521A5CE" w14:textId="58FD4F7C">
      <w:pPr>
        <w:pStyle w:val="NoSpacing"/>
        <w:jc w:val="both"/>
        <w:rPr>
          <w:rFonts w:ascii="Arial" w:hAnsi="Arial" w:eastAsia="Times New Roman"/>
          <w:sz w:val="21"/>
          <w:szCs w:val="21"/>
        </w:rPr>
      </w:pPr>
      <w:r>
        <w:rPr>
          <w:rFonts w:ascii="Arial" w:hAnsi="Arial" w:eastAsia="Times New Roman"/>
          <w:sz w:val="21"/>
          <w:szCs w:val="21"/>
        </w:rPr>
        <w:t xml:space="preserve">C’est </w:t>
      </w:r>
      <w:r w:rsidRPr="007914E4">
        <w:rPr>
          <w:rFonts w:ascii="Arial" w:hAnsi="Arial" w:eastAsia="Times New Roman"/>
          <w:sz w:val="21"/>
          <w:szCs w:val="21"/>
        </w:rPr>
        <w:t xml:space="preserve">pourquoi je vous appelle </w:t>
      </w:r>
      <w:r w:rsidR="00413A3E">
        <w:rPr>
          <w:rFonts w:ascii="Arial" w:hAnsi="Arial" w:eastAsia="Times New Roman"/>
          <w:sz w:val="21"/>
          <w:szCs w:val="21"/>
        </w:rPr>
        <w:t>à</w:t>
      </w:r>
      <w:r w:rsidR="00EC6620">
        <w:rPr>
          <w:rFonts w:ascii="Arial" w:hAnsi="Arial" w:eastAsia="Times New Roman"/>
          <w:sz w:val="21"/>
          <w:szCs w:val="21"/>
        </w:rPr>
        <w:t xml:space="preserve"> </w:t>
      </w:r>
      <w:r w:rsidR="00765A81">
        <w:rPr>
          <w:rFonts w:ascii="Arial" w:hAnsi="Arial" w:eastAsia="Times New Roman"/>
          <w:sz w:val="21"/>
          <w:szCs w:val="21"/>
        </w:rPr>
        <w:t>prendre les mesures nécessaires pour :</w:t>
      </w:r>
    </w:p>
    <w:p w:rsidR="002F620F" w:rsidP="002F620F" w:rsidRDefault="002F620F" w14:paraId="56E2B344" w14:textId="77777777">
      <w:pPr>
        <w:pStyle w:val="NoSpacing"/>
        <w:jc w:val="both"/>
        <w:rPr>
          <w:rFonts w:ascii="Arial" w:hAnsi="Arial" w:eastAsia="Times New Roman"/>
          <w:sz w:val="21"/>
          <w:szCs w:val="21"/>
        </w:rPr>
      </w:pPr>
    </w:p>
    <w:p w:rsidR="002F620F" w:rsidP="002F620F" w:rsidRDefault="00765A81" w14:paraId="520412F7" w14:textId="55ECB21C">
      <w:pPr>
        <w:pStyle w:val="NoSpacing"/>
        <w:numPr>
          <w:ilvl w:val="0"/>
          <w:numId w:val="1"/>
        </w:numPr>
        <w:jc w:val="both"/>
        <w:rPr>
          <w:rFonts w:ascii="Arial" w:hAnsi="Arial" w:eastAsia="Times New Roman"/>
          <w:sz w:val="21"/>
          <w:szCs w:val="21"/>
        </w:rPr>
      </w:pPr>
      <w:r w:rsidRPr="5D3DD3C1">
        <w:rPr>
          <w:rFonts w:ascii="Arial" w:hAnsi="Arial" w:eastAsia="Times New Roman"/>
          <w:sz w:val="21"/>
          <w:szCs w:val="21"/>
        </w:rPr>
        <w:t xml:space="preserve">Exécuter les mandats d’arrêt en vigueur </w:t>
      </w:r>
      <w:r w:rsidRPr="5D3DD3C1" w:rsidR="00F01C60">
        <w:rPr>
          <w:rFonts w:ascii="Arial" w:hAnsi="Arial" w:eastAsia="Times New Roman"/>
          <w:sz w:val="21"/>
          <w:szCs w:val="21"/>
        </w:rPr>
        <w:t xml:space="preserve">dans </w:t>
      </w:r>
      <w:r w:rsidRPr="5D3DD3C1" w:rsidR="2061984E">
        <w:rPr>
          <w:rFonts w:ascii="Arial" w:hAnsi="Arial" w:eastAsia="Times New Roman"/>
          <w:sz w:val="21"/>
          <w:szCs w:val="21"/>
        </w:rPr>
        <w:t xml:space="preserve">le cadre de </w:t>
      </w:r>
      <w:r w:rsidRPr="5D3DD3C1" w:rsidR="00F01C60">
        <w:rPr>
          <w:rFonts w:ascii="Arial" w:hAnsi="Arial" w:eastAsia="Times New Roman"/>
          <w:sz w:val="21"/>
          <w:szCs w:val="21"/>
        </w:rPr>
        <w:t>l’enquête.</w:t>
      </w:r>
    </w:p>
    <w:p w:rsidR="00F01C60" w:rsidP="002F620F" w:rsidRDefault="00F01C60" w14:paraId="060A4162" w14:textId="1423FD64">
      <w:pPr>
        <w:pStyle w:val="NoSpacing"/>
        <w:numPr>
          <w:ilvl w:val="0"/>
          <w:numId w:val="1"/>
        </w:numPr>
        <w:jc w:val="both"/>
        <w:rPr>
          <w:rFonts w:ascii="Arial" w:hAnsi="Arial" w:eastAsia="Times New Roman"/>
          <w:sz w:val="21"/>
          <w:szCs w:val="21"/>
        </w:rPr>
      </w:pPr>
      <w:r>
        <w:rPr>
          <w:rFonts w:ascii="Arial" w:hAnsi="Arial" w:eastAsia="Times New Roman"/>
          <w:sz w:val="21"/>
          <w:szCs w:val="21"/>
        </w:rPr>
        <w:t xml:space="preserve">Identifier les auteurs intellectuels et le réseau d’intérêts </w:t>
      </w:r>
      <w:r w:rsidR="0084737C">
        <w:rPr>
          <w:rFonts w:ascii="Arial" w:hAnsi="Arial" w:eastAsia="Times New Roman"/>
          <w:sz w:val="21"/>
          <w:szCs w:val="21"/>
        </w:rPr>
        <w:t>responsables de l’assassinat</w:t>
      </w:r>
      <w:r w:rsidR="00A10854">
        <w:rPr>
          <w:rFonts w:ascii="Arial" w:hAnsi="Arial" w:eastAsia="Times New Roman"/>
          <w:sz w:val="21"/>
          <w:szCs w:val="21"/>
        </w:rPr>
        <w:t xml:space="preserve"> du Père Marcelo Pérez.</w:t>
      </w:r>
    </w:p>
    <w:p w:rsidRPr="007914E4" w:rsidR="002F620F" w:rsidP="002F620F" w:rsidRDefault="002F620F" w14:paraId="56311F2B" w14:textId="7E885BDD">
      <w:pPr>
        <w:pStyle w:val="NoSpacing"/>
        <w:numPr>
          <w:ilvl w:val="0"/>
          <w:numId w:val="1"/>
        </w:numPr>
        <w:jc w:val="both"/>
        <w:rPr>
          <w:rFonts w:ascii="Arial" w:hAnsi="Arial" w:eastAsia="Times New Roman"/>
          <w:sz w:val="21"/>
          <w:szCs w:val="21"/>
        </w:rPr>
      </w:pPr>
      <w:r>
        <w:rPr>
          <w:rFonts w:ascii="Arial" w:hAnsi="Arial" w:eastAsia="Times New Roman"/>
          <w:sz w:val="21"/>
          <w:szCs w:val="21"/>
        </w:rPr>
        <w:t>Garantir que</w:t>
      </w:r>
      <w:r w:rsidR="00C15E7D">
        <w:rPr>
          <w:rFonts w:ascii="Arial" w:hAnsi="Arial" w:eastAsia="Times New Roman"/>
          <w:sz w:val="21"/>
          <w:szCs w:val="21"/>
        </w:rPr>
        <w:t xml:space="preserve"> toutes les attaques envers les défenseurs autochtones au Mexique soient investi</w:t>
      </w:r>
      <w:r w:rsidR="00DF7F4B">
        <w:rPr>
          <w:rFonts w:ascii="Arial" w:hAnsi="Arial" w:eastAsia="Times New Roman"/>
          <w:sz w:val="21"/>
          <w:szCs w:val="21"/>
        </w:rPr>
        <w:t>guées et sanctionnées, afin qu’ils puissent mener leurs actions de défense des droits humains sans crainte de représailles.</w:t>
      </w:r>
    </w:p>
    <w:p w:rsidRPr="007914E4" w:rsidR="002F620F" w:rsidP="002F620F" w:rsidRDefault="002F620F" w14:paraId="358595A7" w14:textId="77777777">
      <w:pPr>
        <w:suppressAutoHyphens w:val="0"/>
        <w:autoSpaceDN/>
        <w:spacing w:after="0" w:line="240" w:lineRule="auto"/>
        <w:jc w:val="both"/>
        <w:rPr>
          <w:rFonts w:ascii="Arial" w:hAnsi="Arial" w:eastAsia="Times New Roman"/>
          <w:sz w:val="21"/>
          <w:szCs w:val="21"/>
        </w:rPr>
      </w:pPr>
    </w:p>
    <w:p w:rsidR="002F620F" w:rsidP="002F620F" w:rsidRDefault="002F620F" w14:paraId="60CB0A1F" w14:textId="19412FDD">
      <w:pPr>
        <w:pStyle w:val="NoSpacing"/>
        <w:jc w:val="both"/>
        <w:rPr>
          <w:rFonts w:ascii="Arial" w:hAnsi="Arial"/>
          <w:sz w:val="21"/>
          <w:szCs w:val="21"/>
        </w:rPr>
      </w:pPr>
      <w:r w:rsidRPr="00875421">
        <w:rPr>
          <w:rFonts w:ascii="Arial" w:hAnsi="Arial"/>
          <w:sz w:val="21"/>
          <w:szCs w:val="21"/>
        </w:rPr>
        <w:t xml:space="preserve">Je vous remercie de l’attention que vous porterez à cette situation critique et j’espère que vous agirez rapidement pour </w:t>
      </w:r>
      <w:r w:rsidR="00287A0B">
        <w:rPr>
          <w:rFonts w:ascii="Arial" w:hAnsi="Arial"/>
          <w:sz w:val="21"/>
          <w:szCs w:val="21"/>
        </w:rPr>
        <w:t>garantir la justice et la vérité sur l’assassinat de Marcelo Pérez.</w:t>
      </w:r>
    </w:p>
    <w:p w:rsidR="002F620F" w:rsidP="002F620F" w:rsidRDefault="002F620F" w14:paraId="68503B06" w14:textId="77777777">
      <w:pPr>
        <w:pStyle w:val="NoSpacing"/>
        <w:jc w:val="both"/>
        <w:rPr>
          <w:rFonts w:ascii="Arial" w:hAnsi="Arial"/>
          <w:sz w:val="21"/>
          <w:szCs w:val="21"/>
        </w:rPr>
      </w:pPr>
    </w:p>
    <w:p w:rsidR="155BFE83" w:rsidP="155BFE83" w:rsidRDefault="155BFE83" w14:paraId="3F12CB73" w14:textId="2CC65924">
      <w:pPr>
        <w:spacing w:after="0" w:line="240" w:lineRule="auto"/>
        <w:jc w:val="both"/>
        <w:rPr>
          <w:rFonts w:ascii="Arial" w:hAnsi="Arial" w:eastAsia="Times New Roman"/>
          <w:sz w:val="21"/>
          <w:szCs w:val="21"/>
        </w:rPr>
      </w:pPr>
    </w:p>
    <w:p w:rsidR="155BFE83" w:rsidP="155BFE83" w:rsidRDefault="155BFE83" w14:paraId="3684A0FF" w14:textId="71F85A90">
      <w:pPr>
        <w:spacing w:after="0" w:line="240" w:lineRule="auto"/>
        <w:jc w:val="both"/>
        <w:rPr>
          <w:rFonts w:ascii="Arial" w:hAnsi="Arial" w:eastAsia="Times New Roman"/>
          <w:sz w:val="21"/>
          <w:szCs w:val="21"/>
        </w:rPr>
      </w:pPr>
    </w:p>
    <w:p w:rsidR="155BFE83" w:rsidP="155BFE83" w:rsidRDefault="155BFE83" w14:paraId="23A35367" w14:textId="4A0B6613">
      <w:pPr>
        <w:spacing w:after="0" w:line="240" w:lineRule="auto"/>
        <w:jc w:val="both"/>
        <w:rPr>
          <w:rFonts w:ascii="Arial" w:hAnsi="Arial" w:eastAsia="Times New Roman"/>
          <w:sz w:val="21"/>
          <w:szCs w:val="21"/>
        </w:rPr>
      </w:pPr>
    </w:p>
    <w:p w:rsidR="155BFE83" w:rsidP="155BFE83" w:rsidRDefault="155BFE83" w14:paraId="5648C166" w14:textId="23B7D44B">
      <w:pPr>
        <w:spacing w:after="0" w:line="240" w:lineRule="auto"/>
        <w:jc w:val="both"/>
        <w:rPr>
          <w:rFonts w:ascii="Arial" w:hAnsi="Arial" w:eastAsia="Times New Roman"/>
          <w:sz w:val="21"/>
          <w:szCs w:val="21"/>
        </w:rPr>
      </w:pPr>
    </w:p>
    <w:p w:rsidR="002F620F" w:rsidP="002F620F" w:rsidRDefault="002F620F" w14:paraId="24BFDA76" w14:textId="77777777">
      <w:pPr>
        <w:suppressAutoHyphens w:val="0"/>
        <w:autoSpaceDN/>
        <w:spacing w:after="0" w:line="240" w:lineRule="auto"/>
        <w:jc w:val="both"/>
        <w:rPr>
          <w:rFonts w:ascii="Arial" w:hAnsi="Arial" w:eastAsia="Times New Roman"/>
          <w:sz w:val="21"/>
          <w:szCs w:val="21"/>
        </w:rPr>
      </w:pPr>
    </w:p>
    <w:p w:rsidRPr="009220ED" w:rsidR="009220ED" w:rsidP="009220ED" w:rsidRDefault="009220ED" w14:paraId="123BA7E3" w14:textId="2AABB54B">
      <w:pPr>
        <w:pStyle w:val="NormalWeb"/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9220ED">
        <w:rPr>
          <w:rFonts w:ascii="Arial" w:hAnsi="Arial" w:cs="Arial"/>
          <w:color w:val="000000"/>
          <w:sz w:val="20"/>
          <w:szCs w:val="20"/>
          <w:lang w:eastAsia="fr-FR"/>
        </w:rPr>
        <w:t>Copie conforme envoyée à Son Excellence, Madame</w:t>
      </w:r>
      <w:r w:rsidRPr="009220ED">
        <w:rPr>
          <w:rFonts w:ascii="Arial" w:hAnsi="Arial" w:cs="Arial"/>
          <w:color w:val="212529"/>
          <w:sz w:val="20"/>
          <w:szCs w:val="20"/>
          <w:shd w:val="clear" w:color="auto" w:fill="FFFFFF"/>
          <w:lang w:eastAsia="fr-FR"/>
        </w:rPr>
        <w:t xml:space="preserve"> </w:t>
      </w:r>
      <w:r w:rsidRPr="009220ED">
        <w:rPr>
          <w:rFonts w:ascii="Arial" w:hAnsi="Arial" w:cs="Arial"/>
          <w:b/>
          <w:color w:val="212529"/>
          <w:sz w:val="20"/>
          <w:szCs w:val="20"/>
          <w:shd w:val="clear" w:color="auto" w:fill="FFFFFF"/>
          <w:lang w:eastAsia="fr-FR"/>
        </w:rPr>
        <w:t>Blanca Jiménez Cisneros</w:t>
      </w:r>
      <w:r w:rsidRPr="009220ED">
        <w:rPr>
          <w:rFonts w:ascii="Arial" w:hAnsi="Arial" w:cs="Arial"/>
          <w:color w:val="212529"/>
          <w:sz w:val="20"/>
          <w:szCs w:val="20"/>
          <w:shd w:val="clear" w:color="auto" w:fill="FFFFFF"/>
          <w:lang w:eastAsia="fr-FR"/>
        </w:rPr>
        <w:t xml:space="preserve">, </w:t>
      </w:r>
      <w:r w:rsidRPr="009220ED">
        <w:rPr>
          <w:rFonts w:ascii="Arial" w:hAnsi="Arial" w:cs="Arial"/>
          <w:color w:val="000000"/>
          <w:sz w:val="20"/>
          <w:szCs w:val="20"/>
          <w:lang w:eastAsia="fr-FR"/>
        </w:rPr>
        <w:t>Ambassadrice du Mexique en France. 9, rue Longchamp, 75116 Paris, France.</w:t>
      </w:r>
    </w:p>
    <w:p w:rsidRPr="009220ED" w:rsidR="009220ED" w:rsidP="009220ED" w:rsidRDefault="009220ED" w14:paraId="15A46B43" w14:textId="77777777">
      <w:pPr>
        <w:suppressAutoHyphens w:val="0"/>
        <w:autoSpaceDN/>
        <w:spacing w:after="120" w:line="240" w:lineRule="auto"/>
        <w:jc w:val="both"/>
        <w:rPr>
          <w:rFonts w:ascii="Arial" w:hAnsi="Arial" w:eastAsia="Times New Roman"/>
          <w:color w:val="000000"/>
          <w:sz w:val="20"/>
          <w:szCs w:val="20"/>
        </w:rPr>
      </w:pPr>
      <w:r w:rsidRPr="009220ED">
        <w:rPr>
          <w:rFonts w:ascii="Arial" w:hAnsi="Arial" w:eastAsia="Times New Roman"/>
          <w:sz w:val="20"/>
          <w:szCs w:val="20"/>
        </w:rPr>
        <w:t xml:space="preserve">Courriel : </w:t>
      </w:r>
      <w:hyperlink w:history="1" r:id="rId13">
        <w:r w:rsidRPr="009220ED">
          <w:rPr>
            <w:rFonts w:ascii="Arial" w:hAnsi="Arial" w:eastAsia="Times New Roman"/>
            <w:color w:val="0000FF"/>
            <w:sz w:val="20"/>
            <w:szCs w:val="20"/>
            <w:u w:val="single"/>
          </w:rPr>
          <w:t>embfrancia@sre.gob.mx</w:t>
        </w:r>
      </w:hyperlink>
    </w:p>
    <w:p w:rsidRPr="00041622" w:rsidR="002F620F" w:rsidP="0091657A" w:rsidRDefault="002F620F" w14:paraId="1CB3E099" w14:textId="5FB39ADE">
      <w:pPr>
        <w:suppressAutoHyphens w:val="0"/>
        <w:autoSpaceDN/>
        <w:spacing w:line="259" w:lineRule="auto"/>
        <w:rPr>
          <w:rFonts w:ascii="Arial" w:hAnsi="Arial" w:eastAsia="Times New Roman"/>
          <w:b/>
          <w:bCs/>
          <w:noProof/>
          <w:sz w:val="20"/>
          <w:szCs w:val="20"/>
        </w:rPr>
      </w:pPr>
    </w:p>
    <w:p w:rsidR="002B0E7D" w:rsidRDefault="002B0E7D" w14:paraId="1EF8441E" w14:textId="77777777"/>
    <w:sectPr w:rsidR="002B0E7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824F7"/>
    <w:multiLevelType w:val="hybridMultilevel"/>
    <w:tmpl w:val="80A603C2"/>
    <w:lvl w:ilvl="0" w:tplc="7D16537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1355776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B"/>
    <w:rsid w:val="00027DDD"/>
    <w:rsid w:val="000C4BB6"/>
    <w:rsid w:val="001747EA"/>
    <w:rsid w:val="00176E4B"/>
    <w:rsid w:val="001C7893"/>
    <w:rsid w:val="001F2ACA"/>
    <w:rsid w:val="0023753C"/>
    <w:rsid w:val="002669B8"/>
    <w:rsid w:val="00287A0B"/>
    <w:rsid w:val="002B0E7D"/>
    <w:rsid w:val="002D6486"/>
    <w:rsid w:val="002F620F"/>
    <w:rsid w:val="003571CA"/>
    <w:rsid w:val="00365637"/>
    <w:rsid w:val="0038327A"/>
    <w:rsid w:val="00413A3E"/>
    <w:rsid w:val="0046537F"/>
    <w:rsid w:val="00514D96"/>
    <w:rsid w:val="0059584B"/>
    <w:rsid w:val="00622F27"/>
    <w:rsid w:val="006660A2"/>
    <w:rsid w:val="00670B92"/>
    <w:rsid w:val="006865A6"/>
    <w:rsid w:val="006A7974"/>
    <w:rsid w:val="00765A81"/>
    <w:rsid w:val="0084737C"/>
    <w:rsid w:val="008B7A98"/>
    <w:rsid w:val="0091657A"/>
    <w:rsid w:val="009220ED"/>
    <w:rsid w:val="009D51DC"/>
    <w:rsid w:val="00A01441"/>
    <w:rsid w:val="00A10854"/>
    <w:rsid w:val="00B96A86"/>
    <w:rsid w:val="00BA1455"/>
    <w:rsid w:val="00BB3D2F"/>
    <w:rsid w:val="00BE2961"/>
    <w:rsid w:val="00BF0EDF"/>
    <w:rsid w:val="00C04572"/>
    <w:rsid w:val="00C15E7D"/>
    <w:rsid w:val="00C8213A"/>
    <w:rsid w:val="00CE7FFB"/>
    <w:rsid w:val="00D2152C"/>
    <w:rsid w:val="00D97C47"/>
    <w:rsid w:val="00DF7F4B"/>
    <w:rsid w:val="00E20C59"/>
    <w:rsid w:val="00E842CD"/>
    <w:rsid w:val="00EC6620"/>
    <w:rsid w:val="00EE72CF"/>
    <w:rsid w:val="00F01C60"/>
    <w:rsid w:val="00F35BDF"/>
    <w:rsid w:val="00F43A98"/>
    <w:rsid w:val="00F56EBB"/>
    <w:rsid w:val="00FB309B"/>
    <w:rsid w:val="02AB5C69"/>
    <w:rsid w:val="12E71105"/>
    <w:rsid w:val="1464E26C"/>
    <w:rsid w:val="1551665D"/>
    <w:rsid w:val="155BFE83"/>
    <w:rsid w:val="15E7FCF9"/>
    <w:rsid w:val="16D4B628"/>
    <w:rsid w:val="1DD991FA"/>
    <w:rsid w:val="2061984E"/>
    <w:rsid w:val="2E911461"/>
    <w:rsid w:val="3DC20978"/>
    <w:rsid w:val="48B633A7"/>
    <w:rsid w:val="4FCF973A"/>
    <w:rsid w:val="5144717C"/>
    <w:rsid w:val="52801E3F"/>
    <w:rsid w:val="5D3DD3C1"/>
    <w:rsid w:val="5E3F8E56"/>
    <w:rsid w:val="6C4646AD"/>
    <w:rsid w:val="6DA23BFF"/>
    <w:rsid w:val="705ECDFF"/>
    <w:rsid w:val="71C7C548"/>
    <w:rsid w:val="75FAC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14A9"/>
  <w15:chartTrackingRefBased/>
  <w15:docId w15:val="{6111A583-D0C9-447F-81AA-8E5AA282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620F"/>
    <w:pPr>
      <w:suppressAutoHyphens/>
      <w:autoSpaceDN w:val="0"/>
      <w:spacing w:line="251" w:lineRule="auto"/>
    </w:pPr>
    <w:rPr>
      <w:rFonts w:ascii="Calibri" w:hAnsi="Calibri" w:eastAsia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84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84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9584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9584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9584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9584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9584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9584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9584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9584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958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84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9584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95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84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958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8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8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84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958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8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2F620F"/>
    <w:rPr>
      <w:color w:val="0000FF"/>
      <w:u w:val="single"/>
    </w:rPr>
  </w:style>
  <w:style w:type="paragraph" w:styleId="NoSpacing">
    <w:name w:val="No Spacing"/>
    <w:uiPriority w:val="1"/>
    <w:qFormat/>
    <w:rsid w:val="002F620F"/>
    <w:pPr>
      <w:suppressAutoHyphens/>
      <w:autoSpaceDN w:val="0"/>
      <w:spacing w:after="0" w:line="240" w:lineRule="auto"/>
    </w:pPr>
    <w:rPr>
      <w:rFonts w:ascii="Calibri" w:hAnsi="Calibri" w:eastAsia="Calibri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BE29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20ED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" w:hAnsi="Calibri" w:eastAsia="Calibri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A8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96A86"/>
    <w:rPr>
      <w:rFonts w:ascii="Calibri" w:hAnsi="Calibri" w:eastAsia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lejandro.gertz@fgr.org.mx" TargetMode="External" Id="rId8" /><Relationship Type="http://schemas.openxmlformats.org/officeDocument/2006/relationships/hyperlink" Target="mailto:embfrancia@sre.gob.mx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microsoft.com/office/2011/relationships/commentsExtended" Target="commentsExtended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6" ma:contentTypeDescription="Crée un document." ma:contentTypeScope="" ma:versionID="657e3b0346058f11e4f72a65c6184cdb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bb1896ec4113361628c7e65e7c7cffeb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e5ef4c6-c903-47f9-ab50-61aa19bdf5f9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Props1.xml><?xml version="1.0" encoding="utf-8"?>
<ds:datastoreItem xmlns:ds="http://schemas.openxmlformats.org/officeDocument/2006/customXml" ds:itemID="{E0F51492-2E02-4081-AE19-4AF0D2E2E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787AE-8D2D-4455-AB59-8E421F396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1818D2-EF7D-4A5C-949B-5750C5D5C156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Murielle Sánchez Montoya</dc:creator>
  <keywords/>
  <dc:description/>
  <lastModifiedBy>Solange Moumé Etia</lastModifiedBy>
  <revision>54</revision>
  <dcterms:created xsi:type="dcterms:W3CDTF">2025-08-26T15:42:00.0000000Z</dcterms:created>
  <dcterms:modified xsi:type="dcterms:W3CDTF">2025-09-08T14:29:08.7421979Z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