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A8847" w14:textId="2802C161" w:rsidR="5372842F" w:rsidRPr="00E928BF" w:rsidRDefault="5372842F" w:rsidP="759777CD">
      <w:pPr>
        <w:spacing w:after="0" w:line="240" w:lineRule="auto"/>
        <w:jc w:val="right"/>
        <w:rPr>
          <w:rFonts w:ascii="Arial" w:eastAsia="Arial" w:hAnsi="Arial" w:cs="Arial"/>
          <w:b/>
          <w:bCs/>
          <w:color w:val="000000" w:themeColor="text1"/>
          <w:sz w:val="20"/>
          <w:szCs w:val="20"/>
        </w:rPr>
      </w:pPr>
      <w:r w:rsidRPr="00E928BF">
        <w:rPr>
          <w:rFonts w:ascii="Arial" w:eastAsia="Arial" w:hAnsi="Arial" w:cs="Arial"/>
          <w:b/>
          <w:bCs/>
          <w:color w:val="000000" w:themeColor="text1"/>
          <w:sz w:val="20"/>
          <w:szCs w:val="20"/>
        </w:rPr>
        <w:t xml:space="preserve">Son Excellence Monsieur Masoud Pezeshkian </w:t>
      </w:r>
    </w:p>
    <w:p w14:paraId="42793E5E" w14:textId="6CAE5E3E" w:rsidR="5372842F" w:rsidRPr="00E928BF" w:rsidRDefault="5372842F" w:rsidP="759777CD">
      <w:pPr>
        <w:spacing w:after="0" w:line="240" w:lineRule="auto"/>
        <w:jc w:val="right"/>
        <w:rPr>
          <w:rFonts w:ascii="Arial" w:eastAsia="Arial" w:hAnsi="Arial" w:cs="Arial"/>
          <w:color w:val="000000" w:themeColor="text1"/>
          <w:sz w:val="20"/>
          <w:szCs w:val="20"/>
        </w:rPr>
      </w:pPr>
      <w:r w:rsidRPr="00E928BF">
        <w:rPr>
          <w:rFonts w:ascii="Arial" w:eastAsia="Arial" w:hAnsi="Arial" w:cs="Arial"/>
          <w:b/>
          <w:bCs/>
          <w:color w:val="000000" w:themeColor="text1"/>
          <w:sz w:val="20"/>
          <w:szCs w:val="20"/>
        </w:rPr>
        <w:t>Président de la République islamique d’Iran</w:t>
      </w:r>
      <w:r w:rsidRPr="00E928BF">
        <w:rPr>
          <w:rFonts w:ascii="Arial" w:eastAsia="Arial" w:hAnsi="Arial" w:cs="Arial"/>
          <w:color w:val="000000" w:themeColor="text1"/>
          <w:sz w:val="20"/>
          <w:szCs w:val="20"/>
        </w:rPr>
        <w:t xml:space="preserve"> </w:t>
      </w:r>
    </w:p>
    <w:p w14:paraId="1F463592" w14:textId="4BA3726B" w:rsidR="5372842F" w:rsidRPr="00E928BF" w:rsidRDefault="5372842F" w:rsidP="759777CD">
      <w:pPr>
        <w:spacing w:after="0" w:line="240" w:lineRule="auto"/>
        <w:jc w:val="right"/>
        <w:rPr>
          <w:rFonts w:ascii="Arial" w:eastAsia="Arial" w:hAnsi="Arial" w:cs="Arial"/>
          <w:color w:val="000000" w:themeColor="text1"/>
          <w:sz w:val="20"/>
          <w:szCs w:val="20"/>
        </w:rPr>
      </w:pPr>
      <w:r w:rsidRPr="00E928BF">
        <w:rPr>
          <w:rFonts w:ascii="Arial" w:eastAsia="Arial" w:hAnsi="Arial" w:cs="Arial"/>
          <w:color w:val="000000" w:themeColor="text1"/>
          <w:sz w:val="20"/>
          <w:szCs w:val="20"/>
        </w:rPr>
        <w:t xml:space="preserve">S/c de Son Excellence Monsieur Mohammad AMIN NEJAD </w:t>
      </w:r>
    </w:p>
    <w:p w14:paraId="250E4FAF" w14:textId="7FDD3395" w:rsidR="5372842F" w:rsidRPr="00E928BF" w:rsidRDefault="5372842F" w:rsidP="759777CD">
      <w:pPr>
        <w:spacing w:after="0" w:line="240" w:lineRule="auto"/>
        <w:jc w:val="right"/>
        <w:rPr>
          <w:rFonts w:ascii="Arial" w:eastAsia="Arial" w:hAnsi="Arial" w:cs="Arial"/>
          <w:color w:val="000000" w:themeColor="text1"/>
          <w:sz w:val="20"/>
          <w:szCs w:val="20"/>
        </w:rPr>
      </w:pPr>
      <w:r w:rsidRPr="00E928BF">
        <w:rPr>
          <w:rFonts w:ascii="Arial" w:eastAsia="Arial" w:hAnsi="Arial" w:cs="Arial"/>
          <w:color w:val="000000" w:themeColor="text1"/>
          <w:sz w:val="20"/>
          <w:szCs w:val="20"/>
        </w:rPr>
        <w:t>Ambassadeur de la République islamique d’Iran en France</w:t>
      </w:r>
    </w:p>
    <w:p w14:paraId="45EEC94F" w14:textId="73A78AA1" w:rsidR="5372842F" w:rsidRPr="00E928BF" w:rsidRDefault="5372842F" w:rsidP="759777CD">
      <w:pPr>
        <w:spacing w:after="0" w:line="240" w:lineRule="auto"/>
        <w:jc w:val="right"/>
        <w:rPr>
          <w:rFonts w:ascii="Arial" w:eastAsia="Arial" w:hAnsi="Arial" w:cs="Arial"/>
          <w:sz w:val="20"/>
          <w:szCs w:val="20"/>
        </w:rPr>
      </w:pPr>
      <w:r w:rsidRPr="00E928BF">
        <w:rPr>
          <w:rFonts w:ascii="Arial" w:eastAsia="Arial" w:hAnsi="Arial" w:cs="Arial"/>
          <w:color w:val="000000" w:themeColor="text1"/>
          <w:sz w:val="20"/>
          <w:szCs w:val="20"/>
        </w:rPr>
        <w:t xml:space="preserve"> 4 avenue d’Iéna, 75116 Paris - France </w:t>
      </w:r>
    </w:p>
    <w:p w14:paraId="7A3B90F6" w14:textId="7724E853" w:rsidR="64B4B1E1" w:rsidRPr="00E928BF" w:rsidRDefault="369AC9B8" w:rsidP="759777CD">
      <w:pPr>
        <w:spacing w:after="0" w:line="240" w:lineRule="auto"/>
        <w:jc w:val="right"/>
        <w:rPr>
          <w:rFonts w:ascii="Arial" w:eastAsia="Arial" w:hAnsi="Arial" w:cs="Arial"/>
          <w:sz w:val="20"/>
          <w:szCs w:val="20"/>
        </w:rPr>
      </w:pPr>
      <w:r w:rsidRPr="00E928BF">
        <w:rPr>
          <w:rFonts w:ascii="Arial" w:eastAsia="Arial" w:hAnsi="Arial" w:cs="Arial"/>
          <w:color w:val="000000" w:themeColor="text1"/>
          <w:sz w:val="20"/>
          <w:szCs w:val="20"/>
        </w:rPr>
        <w:t>Courriel</w:t>
      </w:r>
      <w:r w:rsidR="270832DC" w:rsidRPr="00E928BF">
        <w:rPr>
          <w:rFonts w:ascii="Arial" w:eastAsia="Arial" w:hAnsi="Arial" w:cs="Arial"/>
          <w:color w:val="000000" w:themeColor="text1"/>
          <w:sz w:val="20"/>
          <w:szCs w:val="20"/>
        </w:rPr>
        <w:t xml:space="preserve"> </w:t>
      </w:r>
      <w:r w:rsidR="367659FB" w:rsidRPr="00E928BF">
        <w:rPr>
          <w:rFonts w:ascii="Arial" w:eastAsia="Arial" w:hAnsi="Arial" w:cs="Arial"/>
          <w:color w:val="000000" w:themeColor="text1"/>
          <w:sz w:val="20"/>
          <w:szCs w:val="20"/>
        </w:rPr>
        <w:t>:</w:t>
      </w:r>
      <w:r w:rsidR="270832DC" w:rsidRPr="00E928BF">
        <w:rPr>
          <w:rFonts w:ascii="Arial" w:eastAsia="Arial" w:hAnsi="Arial" w:cs="Arial"/>
          <w:color w:val="000000" w:themeColor="text1"/>
          <w:sz w:val="20"/>
          <w:szCs w:val="20"/>
        </w:rPr>
        <w:t xml:space="preserve"> </w:t>
      </w:r>
      <w:hyperlink r:id="rId10">
        <w:r w:rsidR="270832DC" w:rsidRPr="00E928BF">
          <w:rPr>
            <w:rStyle w:val="Lienhypertexte"/>
            <w:rFonts w:ascii="Arial" w:eastAsia="Arial" w:hAnsi="Arial" w:cs="Arial"/>
            <w:sz w:val="20"/>
            <w:szCs w:val="20"/>
          </w:rPr>
          <w:t>iranemb.par@mfa.gov.ir</w:t>
        </w:r>
      </w:hyperlink>
    </w:p>
    <w:p w14:paraId="7495AD20" w14:textId="2810F7FA" w:rsidR="1D300629" w:rsidRPr="00E928BF" w:rsidRDefault="4FCC8AAA" w:rsidP="759777CD">
      <w:pPr>
        <w:spacing w:after="0" w:line="240" w:lineRule="auto"/>
        <w:jc w:val="both"/>
        <w:rPr>
          <w:rFonts w:ascii="Arial" w:eastAsia="Times New Roman" w:hAnsi="Arial" w:cs="Arial"/>
          <w:color w:val="000000" w:themeColor="text1"/>
          <w:sz w:val="20"/>
          <w:szCs w:val="20"/>
          <w:lang w:eastAsia="fr-FR"/>
        </w:rPr>
      </w:pPr>
      <w:r w:rsidRPr="00E928BF">
        <w:rPr>
          <w:rFonts w:ascii="Arial" w:eastAsia="Times New Roman" w:hAnsi="Arial" w:cs="Arial"/>
          <w:color w:val="000000" w:themeColor="text1"/>
          <w:sz w:val="20"/>
          <w:szCs w:val="20"/>
          <w:lang w:eastAsia="fr-FR"/>
        </w:rPr>
        <w:t xml:space="preserve"> </w:t>
      </w:r>
    </w:p>
    <w:tbl>
      <w:tblPr>
        <w:tblStyle w:val="Grilledutableau"/>
        <w:tblW w:w="0" w:type="auto"/>
        <w:tblLayout w:type="fixed"/>
        <w:tblLook w:val="06A0" w:firstRow="1" w:lastRow="0" w:firstColumn="1" w:lastColumn="0" w:noHBand="1" w:noVBand="1"/>
      </w:tblPr>
      <w:tblGrid>
        <w:gridCol w:w="9735"/>
      </w:tblGrid>
      <w:tr w:rsidR="759777CD" w:rsidRPr="00E928BF" w14:paraId="3AE4CF18" w14:textId="77777777" w:rsidTr="759777CD">
        <w:trPr>
          <w:trHeight w:val="300"/>
        </w:trPr>
        <w:tc>
          <w:tcPr>
            <w:tcW w:w="9735" w:type="dxa"/>
          </w:tcPr>
          <w:p w14:paraId="3C27AD4A" w14:textId="3E945212" w:rsidR="759777CD" w:rsidRPr="00E928BF" w:rsidRDefault="759777CD" w:rsidP="759777CD">
            <w:pPr>
              <w:jc w:val="right"/>
              <w:rPr>
                <w:rFonts w:ascii="Arial" w:eastAsia="Arial" w:hAnsi="Arial" w:cs="Arial"/>
                <w:color w:val="000000" w:themeColor="text1"/>
                <w:sz w:val="20"/>
                <w:szCs w:val="20"/>
              </w:rPr>
            </w:pPr>
          </w:p>
          <w:p w14:paraId="5FBB1CEB" w14:textId="5843C271" w:rsidR="5C64CDE1" w:rsidRPr="00E928BF" w:rsidRDefault="5C64CDE1" w:rsidP="759777CD">
            <w:pPr>
              <w:spacing w:after="120"/>
              <w:rPr>
                <w:rFonts w:ascii="Arial" w:eastAsia="Arial" w:hAnsi="Arial" w:cs="Arial"/>
                <w:color w:val="FF0000"/>
                <w:sz w:val="20"/>
                <w:szCs w:val="20"/>
              </w:rPr>
            </w:pPr>
            <w:r w:rsidRPr="00E928BF">
              <w:rPr>
                <w:rFonts w:ascii="Arial" w:eastAsia="Arial" w:hAnsi="Arial" w:cs="Arial"/>
                <w:b/>
                <w:bCs/>
                <w:color w:val="FF0000"/>
                <w:sz w:val="20"/>
                <w:szCs w:val="20"/>
              </w:rPr>
              <w:t>[Partie à remplir par l’expéditeur]</w:t>
            </w:r>
          </w:p>
          <w:p w14:paraId="4E91867B" w14:textId="7DDDE8B1" w:rsidR="5C64CDE1" w:rsidRPr="00E928BF" w:rsidRDefault="5C64CDE1" w:rsidP="759777CD">
            <w:pPr>
              <w:spacing w:after="120"/>
              <w:rPr>
                <w:rFonts w:ascii="Arial" w:eastAsia="Arial" w:hAnsi="Arial" w:cs="Arial"/>
                <w:color w:val="000000" w:themeColor="text1"/>
                <w:sz w:val="20"/>
                <w:szCs w:val="20"/>
              </w:rPr>
            </w:pPr>
            <w:r w:rsidRPr="00E928BF">
              <w:rPr>
                <w:rFonts w:ascii="Arial" w:eastAsia="Arial" w:hAnsi="Arial" w:cs="Arial"/>
                <w:b/>
                <w:bCs/>
                <w:color w:val="000000" w:themeColor="text1"/>
                <w:sz w:val="20"/>
                <w:szCs w:val="20"/>
              </w:rPr>
              <w:t>Nom :</w:t>
            </w:r>
            <w:r w:rsidRPr="00E928BF">
              <w:rPr>
                <w:rFonts w:ascii="Arial" w:eastAsia="Arial" w:hAnsi="Arial" w:cs="Arial"/>
                <w:color w:val="000000" w:themeColor="text1"/>
                <w:sz w:val="20"/>
                <w:szCs w:val="20"/>
              </w:rPr>
              <w:t xml:space="preserve"> </w:t>
            </w:r>
          </w:p>
          <w:p w14:paraId="0ED2F962" w14:textId="7980EFE6" w:rsidR="5C64CDE1" w:rsidRPr="00E928BF" w:rsidRDefault="5C64CDE1" w:rsidP="759777CD">
            <w:pPr>
              <w:spacing w:after="120"/>
              <w:rPr>
                <w:rFonts w:ascii="Arial" w:eastAsia="Arial" w:hAnsi="Arial" w:cs="Arial"/>
                <w:color w:val="000000" w:themeColor="text1"/>
                <w:sz w:val="20"/>
                <w:szCs w:val="20"/>
              </w:rPr>
            </w:pPr>
            <w:r w:rsidRPr="00E928BF">
              <w:rPr>
                <w:rFonts w:ascii="Arial" w:eastAsia="Arial" w:hAnsi="Arial" w:cs="Arial"/>
                <w:b/>
                <w:bCs/>
                <w:color w:val="000000" w:themeColor="text1"/>
                <w:sz w:val="20"/>
                <w:szCs w:val="20"/>
              </w:rPr>
              <w:t>Prénom :</w:t>
            </w:r>
            <w:r w:rsidRPr="00E928BF">
              <w:rPr>
                <w:rFonts w:ascii="Arial" w:eastAsia="Arial" w:hAnsi="Arial" w:cs="Arial"/>
                <w:color w:val="000000" w:themeColor="text1"/>
                <w:sz w:val="20"/>
                <w:szCs w:val="20"/>
              </w:rPr>
              <w:t xml:space="preserve"> </w:t>
            </w:r>
          </w:p>
          <w:p w14:paraId="3D190293" w14:textId="004CE2AF" w:rsidR="5C64CDE1" w:rsidRPr="00E928BF" w:rsidRDefault="5C64CDE1" w:rsidP="759777CD">
            <w:pPr>
              <w:spacing w:after="120"/>
              <w:rPr>
                <w:rFonts w:ascii="Arial" w:eastAsia="Arial" w:hAnsi="Arial" w:cs="Arial"/>
                <w:color w:val="000000" w:themeColor="text1"/>
                <w:sz w:val="20"/>
                <w:szCs w:val="20"/>
              </w:rPr>
            </w:pPr>
            <w:r w:rsidRPr="00E928BF">
              <w:rPr>
                <w:rFonts w:ascii="Arial" w:eastAsia="Arial" w:hAnsi="Arial" w:cs="Arial"/>
                <w:b/>
                <w:bCs/>
                <w:color w:val="000000" w:themeColor="text1"/>
                <w:sz w:val="20"/>
                <w:szCs w:val="20"/>
              </w:rPr>
              <w:t>Adresse :</w:t>
            </w:r>
          </w:p>
          <w:p w14:paraId="7F0353DD" w14:textId="3AF7052D" w:rsidR="759777CD" w:rsidRPr="00E928BF" w:rsidRDefault="759777CD" w:rsidP="759777CD">
            <w:pPr>
              <w:rPr>
                <w:rFonts w:ascii="Arial" w:eastAsia="Times New Roman" w:hAnsi="Arial" w:cs="Arial"/>
                <w:color w:val="000000" w:themeColor="text1"/>
                <w:sz w:val="20"/>
                <w:szCs w:val="20"/>
                <w:lang w:eastAsia="fr-FR"/>
              </w:rPr>
            </w:pPr>
          </w:p>
        </w:tc>
      </w:tr>
    </w:tbl>
    <w:p w14:paraId="7E7783B5" w14:textId="77777777" w:rsidR="009F21F3" w:rsidRPr="00E928BF" w:rsidRDefault="009F21F3" w:rsidP="009F21F3">
      <w:pPr>
        <w:spacing w:after="120" w:line="240" w:lineRule="auto"/>
        <w:jc w:val="both"/>
        <w:rPr>
          <w:rFonts w:ascii="Arial" w:eastAsia="Times New Roman" w:hAnsi="Arial" w:cs="Arial"/>
          <w:color w:val="000000" w:themeColor="text1"/>
          <w:sz w:val="20"/>
          <w:szCs w:val="20"/>
          <w:lang w:eastAsia="fr-FR"/>
        </w:rPr>
      </w:pPr>
    </w:p>
    <w:p w14:paraId="7D8A41A6" w14:textId="77777777" w:rsidR="00345C57" w:rsidRPr="00345C57" w:rsidRDefault="00345C57" w:rsidP="00345C57">
      <w:pPr>
        <w:spacing w:after="120" w:line="240" w:lineRule="auto"/>
        <w:jc w:val="both"/>
        <w:rPr>
          <w:rFonts w:ascii="Arial" w:eastAsia="Times New Roman" w:hAnsi="Arial" w:cs="Arial"/>
          <w:b/>
          <w:bCs/>
          <w:color w:val="000000" w:themeColor="text1"/>
          <w:sz w:val="20"/>
          <w:szCs w:val="20"/>
          <w:lang w:eastAsia="fr-FR"/>
        </w:rPr>
      </w:pPr>
      <w:r w:rsidRPr="00345C57">
        <w:rPr>
          <w:rFonts w:ascii="Arial" w:eastAsia="Times New Roman" w:hAnsi="Arial" w:cs="Arial"/>
          <w:b/>
          <w:bCs/>
          <w:color w:val="000000" w:themeColor="text1"/>
          <w:sz w:val="20"/>
          <w:szCs w:val="20"/>
          <w:lang w:eastAsia="fr-FR"/>
        </w:rPr>
        <w:t>Objet : Appel à l’arrêt immédiat de la répression des manifestants en Iran</w:t>
      </w:r>
    </w:p>
    <w:p w14:paraId="3C058A52" w14:textId="77777777" w:rsidR="00345C57" w:rsidRPr="00345C57" w:rsidRDefault="00345C57" w:rsidP="00345C57">
      <w:pPr>
        <w:spacing w:after="120" w:line="240" w:lineRule="auto"/>
        <w:jc w:val="both"/>
        <w:rPr>
          <w:rFonts w:ascii="Arial" w:eastAsia="Times New Roman" w:hAnsi="Arial" w:cs="Arial"/>
          <w:b/>
          <w:bCs/>
          <w:color w:val="000000" w:themeColor="text1"/>
          <w:sz w:val="20"/>
          <w:szCs w:val="20"/>
          <w:lang w:eastAsia="fr-FR"/>
        </w:rPr>
      </w:pPr>
    </w:p>
    <w:p w14:paraId="3B983FEF" w14:textId="77777777" w:rsidR="00345C57" w:rsidRPr="00345C57" w:rsidRDefault="00345C57" w:rsidP="00345C57">
      <w:pPr>
        <w:pStyle w:val="Sansinterligne"/>
        <w:jc w:val="both"/>
        <w:rPr>
          <w:rFonts w:ascii="Arial" w:hAnsi="Arial" w:cs="Arial"/>
          <w:sz w:val="20"/>
          <w:szCs w:val="20"/>
          <w:lang w:eastAsia="fr-FR"/>
        </w:rPr>
      </w:pPr>
      <w:r w:rsidRPr="00345C57">
        <w:rPr>
          <w:rFonts w:ascii="Arial" w:hAnsi="Arial" w:cs="Arial"/>
          <w:sz w:val="20"/>
          <w:szCs w:val="20"/>
          <w:lang w:eastAsia="fr-FR"/>
        </w:rPr>
        <w:t>Monsieur le Président de la République,</w:t>
      </w:r>
    </w:p>
    <w:p w14:paraId="5AD98CFD" w14:textId="77777777" w:rsidR="00345C57" w:rsidRPr="00345C57" w:rsidRDefault="00345C57" w:rsidP="00345C57">
      <w:pPr>
        <w:pStyle w:val="Sansinterligne"/>
        <w:jc w:val="both"/>
        <w:rPr>
          <w:rFonts w:ascii="Arial" w:hAnsi="Arial" w:cs="Arial"/>
          <w:sz w:val="20"/>
          <w:szCs w:val="20"/>
          <w:lang w:eastAsia="fr-FR"/>
        </w:rPr>
      </w:pPr>
    </w:p>
    <w:p w14:paraId="6702A597" w14:textId="77777777" w:rsidR="00345C57" w:rsidRPr="00345C57" w:rsidRDefault="00345C57" w:rsidP="00345C57">
      <w:pPr>
        <w:pStyle w:val="Sansinterligne"/>
        <w:jc w:val="both"/>
        <w:rPr>
          <w:rFonts w:ascii="Arial" w:hAnsi="Arial" w:cs="Arial"/>
          <w:sz w:val="20"/>
          <w:szCs w:val="20"/>
          <w:lang w:eastAsia="fr-FR"/>
        </w:rPr>
      </w:pPr>
      <w:r w:rsidRPr="00345C57">
        <w:rPr>
          <w:rFonts w:ascii="Arial" w:hAnsi="Arial" w:cs="Arial"/>
          <w:sz w:val="20"/>
          <w:szCs w:val="20"/>
          <w:lang w:eastAsia="fr-FR"/>
        </w:rPr>
        <w:t>À la suite des informations reçues de l’ACAT-France, je me permets de vous écrire pour exprimer ma profonde préoccupation concernant la répression sanglante des manifestants qui se déroule actuellement en Iran.</w:t>
      </w:r>
    </w:p>
    <w:p w14:paraId="6B979055" w14:textId="77777777" w:rsidR="00345C57" w:rsidRPr="00345C57" w:rsidRDefault="00345C57" w:rsidP="00345C57">
      <w:pPr>
        <w:pStyle w:val="Sansinterligne"/>
        <w:jc w:val="both"/>
        <w:rPr>
          <w:rFonts w:ascii="Arial" w:hAnsi="Arial" w:cs="Arial"/>
          <w:sz w:val="20"/>
          <w:szCs w:val="20"/>
          <w:lang w:eastAsia="fr-FR"/>
        </w:rPr>
      </w:pPr>
    </w:p>
    <w:p w14:paraId="3088FE19" w14:textId="77777777" w:rsidR="00345C57" w:rsidRPr="00345C57" w:rsidRDefault="00345C57" w:rsidP="00345C57">
      <w:pPr>
        <w:pStyle w:val="Sansinterligne"/>
        <w:jc w:val="both"/>
        <w:rPr>
          <w:rFonts w:ascii="Arial" w:hAnsi="Arial" w:cs="Arial"/>
          <w:sz w:val="20"/>
          <w:szCs w:val="20"/>
          <w:lang w:eastAsia="fr-FR"/>
        </w:rPr>
      </w:pPr>
      <w:r w:rsidRPr="00345C57">
        <w:rPr>
          <w:rFonts w:ascii="Arial" w:hAnsi="Arial" w:cs="Arial"/>
          <w:sz w:val="20"/>
          <w:szCs w:val="20"/>
          <w:lang w:eastAsia="fr-FR"/>
        </w:rPr>
        <w:t>Depuis le 28 décembre 2025, l’Iran connaît une nouvelle vague de révolte populaire qui s’étend désormais à l’ensemble des 31 provinces et environ 120 villes, tant dans les zones urbaines que rurales. Initialement axées sur des revendications économiques, ces manifestations ont pris une tournure marquée par des appels en faveur du respect des droits humains, de la dignité et de la liberté. En réponse, votre gouvernement a intensifié la répression, plongeant le pays dans un nouveau cycle de violence.</w:t>
      </w:r>
    </w:p>
    <w:p w14:paraId="1288CA3E" w14:textId="77777777" w:rsidR="00345C57" w:rsidRPr="00345C57" w:rsidRDefault="00345C57" w:rsidP="00345C57">
      <w:pPr>
        <w:pStyle w:val="Sansinterligne"/>
        <w:jc w:val="both"/>
        <w:rPr>
          <w:rFonts w:ascii="Arial" w:hAnsi="Arial" w:cs="Arial"/>
          <w:sz w:val="20"/>
          <w:szCs w:val="20"/>
          <w:lang w:eastAsia="fr-FR"/>
        </w:rPr>
      </w:pPr>
    </w:p>
    <w:p w14:paraId="24C3791A" w14:textId="365CD368" w:rsidR="00345C57" w:rsidRPr="00345C57" w:rsidRDefault="00345C57" w:rsidP="00345C57">
      <w:pPr>
        <w:pStyle w:val="Sansinterligne"/>
        <w:jc w:val="both"/>
        <w:rPr>
          <w:rFonts w:ascii="Arial" w:hAnsi="Arial" w:cs="Arial"/>
          <w:sz w:val="20"/>
          <w:szCs w:val="20"/>
          <w:lang w:eastAsia="fr-FR"/>
        </w:rPr>
      </w:pPr>
      <w:r w:rsidRPr="00345C57">
        <w:rPr>
          <w:rFonts w:ascii="Arial" w:hAnsi="Arial" w:cs="Arial"/>
          <w:sz w:val="20"/>
          <w:szCs w:val="20"/>
          <w:lang w:eastAsia="fr-FR"/>
        </w:rPr>
        <w:t xml:space="preserve">Je suis particulièrement alarmé(e) par les allégations de torture, d’usage illégal de la force et d’armes à feu. Des sources vérifiées et crédibles d’organisations non gouvernementales (ONG) telles qu’Iran Human Rights (IHRNGO) </w:t>
      </w:r>
      <w:r w:rsidR="00A54B25" w:rsidRPr="00345C57">
        <w:rPr>
          <w:rFonts w:ascii="Arial" w:hAnsi="Arial" w:cs="Arial"/>
          <w:sz w:val="20"/>
          <w:szCs w:val="20"/>
          <w:lang w:eastAsia="fr-FR"/>
        </w:rPr>
        <w:t>rapporte</w:t>
      </w:r>
      <w:r w:rsidRPr="00345C57">
        <w:rPr>
          <w:rFonts w:ascii="Arial" w:hAnsi="Arial" w:cs="Arial"/>
          <w:sz w:val="20"/>
          <w:szCs w:val="20"/>
          <w:lang w:eastAsia="fr-FR"/>
        </w:rPr>
        <w:t xml:space="preserve"> que les forces de sécurité iraniennes ont procédé à des arrestations arbitraires massives de manifestants, y compris des mineurs âgés d’à peine 14 ans. De nombreux manifestants auraient été soumis à des disparitions forcées et à des détentions au secret, les exposant ainsi à un risque accru de torture et de mauvais traitements. Ces arrestations ont eu lieu lors de la dispersion des rassemblements et pendant des raids nocturnes dans les habitations, ainsi que dans des hôpitaux. Des « aveux » auraient été obtenus sous la contrainte, et des images ainsi que des témoignages font état de tirs à balles réelles. Selon les données fournies le 14 janvier 202</w:t>
      </w:r>
      <w:r w:rsidR="00292AAC">
        <w:rPr>
          <w:rFonts w:ascii="Arial" w:hAnsi="Arial" w:cs="Arial"/>
          <w:sz w:val="20"/>
          <w:szCs w:val="20"/>
          <w:lang w:eastAsia="fr-FR"/>
        </w:rPr>
        <w:t>6</w:t>
      </w:r>
      <w:r w:rsidRPr="00345C57">
        <w:rPr>
          <w:rFonts w:ascii="Arial" w:hAnsi="Arial" w:cs="Arial"/>
          <w:sz w:val="20"/>
          <w:szCs w:val="20"/>
          <w:lang w:eastAsia="fr-FR"/>
        </w:rPr>
        <w:t xml:space="preserve"> par l’IHRNGO, au moins 3 428 manifestants dans 15 provinces ont été tués depuis le début des manifestations, parmi lesquels des femmes et des enfants. Ces chiffres sont probablement sous-estimés en l’absence de vérification indépendante.</w:t>
      </w:r>
    </w:p>
    <w:p w14:paraId="7A09A658" w14:textId="77777777" w:rsidR="00345C57" w:rsidRPr="00345C57" w:rsidRDefault="00345C57" w:rsidP="00345C57">
      <w:pPr>
        <w:pStyle w:val="Sansinterligne"/>
        <w:jc w:val="both"/>
        <w:rPr>
          <w:rFonts w:ascii="Arial" w:hAnsi="Arial" w:cs="Arial"/>
          <w:sz w:val="20"/>
          <w:szCs w:val="20"/>
          <w:lang w:eastAsia="fr-FR"/>
        </w:rPr>
      </w:pPr>
    </w:p>
    <w:p w14:paraId="5F3F7E3F" w14:textId="77777777" w:rsidR="00345C57" w:rsidRPr="00345C57" w:rsidRDefault="00345C57" w:rsidP="00345C57">
      <w:pPr>
        <w:pStyle w:val="Sansinterligne"/>
        <w:jc w:val="both"/>
        <w:rPr>
          <w:rFonts w:ascii="Arial" w:hAnsi="Arial" w:cs="Arial"/>
          <w:sz w:val="20"/>
          <w:szCs w:val="20"/>
          <w:lang w:eastAsia="fr-FR"/>
        </w:rPr>
      </w:pPr>
      <w:r w:rsidRPr="00345C57">
        <w:rPr>
          <w:rFonts w:ascii="Arial" w:hAnsi="Arial" w:cs="Arial"/>
          <w:sz w:val="20"/>
          <w:szCs w:val="20"/>
          <w:lang w:eastAsia="fr-FR"/>
        </w:rPr>
        <w:t>L’ACAT-France documente régulièrement les graves violations des droits humains perpétrées par la République islamique d’Iran et n’a cessé de vous interpeller afin de vous exhorter à respecter vos engagements internationaux ainsi que le droit international relatif aux droits de l’homme. La vague actuelle de répression contre les manifestations n’est pas un phénomène nouveau, mais s’inscrit dans un schéma alarmant de répression des voix dissidentes, intensifié depuis septembre 2022. En tant que signataire du Pacte international sur les droits civils et politiques (PIDCP) des Nations unies, l’Iran a l’obligation de respecter les droits de tous ses citoyens.</w:t>
      </w:r>
    </w:p>
    <w:p w14:paraId="21DB0F87" w14:textId="77777777" w:rsidR="00345C57" w:rsidRPr="00345C57" w:rsidRDefault="00345C57" w:rsidP="00345C57">
      <w:pPr>
        <w:pStyle w:val="Sansinterligne"/>
        <w:jc w:val="both"/>
        <w:rPr>
          <w:rFonts w:ascii="Arial" w:hAnsi="Arial" w:cs="Arial"/>
          <w:sz w:val="20"/>
          <w:szCs w:val="20"/>
          <w:lang w:eastAsia="fr-FR"/>
        </w:rPr>
      </w:pPr>
    </w:p>
    <w:p w14:paraId="6BEF834F" w14:textId="2B45525A" w:rsidR="00345C57" w:rsidRPr="00345C57" w:rsidRDefault="00345C57" w:rsidP="00345C57">
      <w:pPr>
        <w:pStyle w:val="Sansinterligne"/>
        <w:jc w:val="both"/>
        <w:rPr>
          <w:rFonts w:ascii="Arial" w:hAnsi="Arial" w:cs="Arial"/>
          <w:sz w:val="20"/>
          <w:szCs w:val="20"/>
          <w:lang w:eastAsia="fr-FR"/>
        </w:rPr>
      </w:pPr>
      <w:r w:rsidRPr="00345C57">
        <w:rPr>
          <w:rFonts w:ascii="Arial" w:hAnsi="Arial" w:cs="Arial"/>
          <w:sz w:val="20"/>
          <w:szCs w:val="20"/>
          <w:lang w:eastAsia="fr-FR"/>
        </w:rPr>
        <w:t xml:space="preserve">C’est pourquoi, Monsieur le Président, je vous exhorte à mettre un terme à la répression et à répondre aux allégations de torture et de mauvais traitements en </w:t>
      </w:r>
      <w:r w:rsidR="00606DB9">
        <w:rPr>
          <w:rFonts w:ascii="Arial" w:hAnsi="Arial" w:cs="Arial"/>
          <w:sz w:val="20"/>
          <w:szCs w:val="20"/>
          <w:lang w:eastAsia="fr-FR"/>
        </w:rPr>
        <w:t>acceptant</w:t>
      </w:r>
      <w:r w:rsidRPr="00345C57">
        <w:rPr>
          <w:rFonts w:ascii="Arial" w:hAnsi="Arial" w:cs="Arial"/>
          <w:sz w:val="20"/>
          <w:szCs w:val="20"/>
          <w:lang w:eastAsia="fr-FR"/>
        </w:rPr>
        <w:t xml:space="preserve"> une enquête internationale indépendante. Il est impératif de cesser l’usage illégal de la force, de mettre fin aux arrestations arbitraires et de libérer immédiatement toutes les personnes détenues sans justification. Je vous demande également de garantir l’accès aux soins pour tous et de protéger les détenu</w:t>
      </w:r>
      <w:r w:rsidR="00C96E97">
        <w:rPr>
          <w:rFonts w:ascii="Arial" w:hAnsi="Arial" w:cs="Arial"/>
          <w:sz w:val="20"/>
          <w:szCs w:val="20"/>
          <w:lang w:eastAsia="fr-FR"/>
        </w:rPr>
        <w:t>(e)</w:t>
      </w:r>
      <w:r w:rsidRPr="00345C57">
        <w:rPr>
          <w:rFonts w:ascii="Arial" w:hAnsi="Arial" w:cs="Arial"/>
          <w:sz w:val="20"/>
          <w:szCs w:val="20"/>
          <w:lang w:eastAsia="fr-FR"/>
        </w:rPr>
        <w:t>s contre la torture et les mauvais traitements.</w:t>
      </w:r>
    </w:p>
    <w:p w14:paraId="5E8D62A9" w14:textId="77777777" w:rsidR="00345C57" w:rsidRPr="00345C57" w:rsidRDefault="00345C57" w:rsidP="00345C57">
      <w:pPr>
        <w:pStyle w:val="Sansinterligne"/>
        <w:jc w:val="both"/>
        <w:rPr>
          <w:rFonts w:ascii="Arial" w:hAnsi="Arial" w:cs="Arial"/>
          <w:sz w:val="20"/>
          <w:szCs w:val="20"/>
          <w:lang w:eastAsia="fr-FR"/>
        </w:rPr>
      </w:pPr>
    </w:p>
    <w:p w14:paraId="5550ADE1" w14:textId="710EDC10" w:rsidR="00234A44" w:rsidRPr="00345C57" w:rsidRDefault="00345C57" w:rsidP="00345C57">
      <w:pPr>
        <w:pStyle w:val="Sansinterligne"/>
        <w:jc w:val="both"/>
        <w:rPr>
          <w:rFonts w:ascii="Arial" w:hAnsi="Arial" w:cs="Arial"/>
          <w:sz w:val="20"/>
          <w:szCs w:val="20"/>
          <w:lang w:eastAsia="fr-FR"/>
        </w:rPr>
      </w:pPr>
      <w:r w:rsidRPr="00345C57">
        <w:rPr>
          <w:rFonts w:ascii="Arial" w:hAnsi="Arial" w:cs="Arial"/>
          <w:sz w:val="20"/>
          <w:szCs w:val="20"/>
          <w:lang w:eastAsia="fr-FR"/>
        </w:rPr>
        <w:t>Dans l’attente d’une réponse urgente et de mesures concrètes pour mettre fin à cette situation dramatique, je vous prie d’agréer, Monsieur le Président de la République, l’expression de ma très haute considération.</w:t>
      </w:r>
    </w:p>
    <w:sectPr w:rsidR="00234A44" w:rsidRPr="00345C57" w:rsidSect="00C85D82">
      <w:headerReference w:type="default"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6D6F4" w14:textId="77777777" w:rsidR="00C40EE3" w:rsidRDefault="00C40EE3">
      <w:pPr>
        <w:spacing w:after="0" w:line="240" w:lineRule="auto"/>
      </w:pPr>
      <w:r>
        <w:separator/>
      </w:r>
    </w:p>
  </w:endnote>
  <w:endnote w:type="continuationSeparator" w:id="0">
    <w:p w14:paraId="2BF70AAF" w14:textId="77777777" w:rsidR="00C40EE3" w:rsidRDefault="00C40EE3">
      <w:pPr>
        <w:spacing w:after="0" w:line="240" w:lineRule="auto"/>
      </w:pPr>
      <w:r>
        <w:continuationSeparator/>
      </w:r>
    </w:p>
  </w:endnote>
  <w:endnote w:type="continuationNotice" w:id="1">
    <w:p w14:paraId="22067A5B" w14:textId="77777777" w:rsidR="00343E4C" w:rsidRDefault="00343E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45"/>
      <w:gridCol w:w="3245"/>
      <w:gridCol w:w="3245"/>
    </w:tblGrid>
    <w:tr w:rsidR="2D57ED0E" w14:paraId="3E3232D5" w14:textId="77777777" w:rsidTr="2D57ED0E">
      <w:trPr>
        <w:trHeight w:val="300"/>
      </w:trPr>
      <w:tc>
        <w:tcPr>
          <w:tcW w:w="3245" w:type="dxa"/>
        </w:tcPr>
        <w:p w14:paraId="67A19316" w14:textId="19300C82" w:rsidR="2D57ED0E" w:rsidRDefault="2D57ED0E" w:rsidP="2D57ED0E">
          <w:pPr>
            <w:pStyle w:val="En-tte"/>
            <w:ind w:left="-115"/>
          </w:pPr>
        </w:p>
      </w:tc>
      <w:tc>
        <w:tcPr>
          <w:tcW w:w="3245" w:type="dxa"/>
        </w:tcPr>
        <w:p w14:paraId="6D0F205A" w14:textId="01DD6469" w:rsidR="2D57ED0E" w:rsidRDefault="2D57ED0E" w:rsidP="2D57ED0E">
          <w:pPr>
            <w:pStyle w:val="En-tte"/>
            <w:jc w:val="center"/>
          </w:pPr>
        </w:p>
      </w:tc>
      <w:tc>
        <w:tcPr>
          <w:tcW w:w="3245" w:type="dxa"/>
        </w:tcPr>
        <w:p w14:paraId="1A1283E5" w14:textId="4EA1E07C" w:rsidR="2D57ED0E" w:rsidRDefault="2D57ED0E" w:rsidP="2D57ED0E">
          <w:pPr>
            <w:pStyle w:val="En-tte"/>
            <w:ind w:right="-115"/>
            <w:jc w:val="right"/>
          </w:pPr>
        </w:p>
      </w:tc>
    </w:tr>
  </w:tbl>
  <w:p w14:paraId="0AD82530" w14:textId="162A429F" w:rsidR="2D57ED0E" w:rsidRDefault="2D57ED0E" w:rsidP="2D57ED0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15C49" w14:textId="77777777" w:rsidR="00C40EE3" w:rsidRDefault="00C40EE3">
      <w:pPr>
        <w:spacing w:after="0" w:line="240" w:lineRule="auto"/>
      </w:pPr>
      <w:r>
        <w:separator/>
      </w:r>
    </w:p>
  </w:footnote>
  <w:footnote w:type="continuationSeparator" w:id="0">
    <w:p w14:paraId="7A5FB8C3" w14:textId="77777777" w:rsidR="00C40EE3" w:rsidRDefault="00C40EE3">
      <w:pPr>
        <w:spacing w:after="0" w:line="240" w:lineRule="auto"/>
      </w:pPr>
      <w:r>
        <w:continuationSeparator/>
      </w:r>
    </w:p>
  </w:footnote>
  <w:footnote w:type="continuationNotice" w:id="1">
    <w:p w14:paraId="43FA9A44" w14:textId="77777777" w:rsidR="00343E4C" w:rsidRDefault="00343E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45"/>
      <w:gridCol w:w="3245"/>
      <w:gridCol w:w="3245"/>
    </w:tblGrid>
    <w:tr w:rsidR="2D57ED0E" w14:paraId="2343C061" w14:textId="77777777" w:rsidTr="2D57ED0E">
      <w:trPr>
        <w:trHeight w:val="300"/>
      </w:trPr>
      <w:tc>
        <w:tcPr>
          <w:tcW w:w="3245" w:type="dxa"/>
        </w:tcPr>
        <w:p w14:paraId="35EBEA6C" w14:textId="6E0608F1" w:rsidR="2D57ED0E" w:rsidRDefault="2D57ED0E" w:rsidP="2D57ED0E">
          <w:pPr>
            <w:pStyle w:val="En-tte"/>
            <w:ind w:left="-115"/>
          </w:pPr>
        </w:p>
      </w:tc>
      <w:tc>
        <w:tcPr>
          <w:tcW w:w="3245" w:type="dxa"/>
        </w:tcPr>
        <w:p w14:paraId="5274A9F5" w14:textId="46094BA5" w:rsidR="2D57ED0E" w:rsidRDefault="2D57ED0E" w:rsidP="2D57ED0E">
          <w:pPr>
            <w:pStyle w:val="En-tte"/>
            <w:jc w:val="center"/>
          </w:pPr>
        </w:p>
      </w:tc>
      <w:tc>
        <w:tcPr>
          <w:tcW w:w="3245" w:type="dxa"/>
        </w:tcPr>
        <w:p w14:paraId="70FD90FD" w14:textId="17FBEF5F" w:rsidR="2D57ED0E" w:rsidRDefault="2D57ED0E" w:rsidP="2D57ED0E">
          <w:pPr>
            <w:pStyle w:val="En-tte"/>
            <w:ind w:right="-115"/>
            <w:jc w:val="right"/>
          </w:pPr>
        </w:p>
      </w:tc>
    </w:tr>
  </w:tbl>
  <w:p w14:paraId="40C5B770" w14:textId="06A4983F" w:rsidR="2D57ED0E" w:rsidRDefault="2D57ED0E" w:rsidP="2D57ED0E">
    <w:pPr>
      <w:pStyle w:val="En-tte"/>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0065B"/>
    <w:multiLevelType w:val="multilevel"/>
    <w:tmpl w:val="F588F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E84D91"/>
    <w:multiLevelType w:val="multilevel"/>
    <w:tmpl w:val="F30A7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330F3"/>
    <w:multiLevelType w:val="multilevel"/>
    <w:tmpl w:val="A84E39C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1B79C9"/>
    <w:multiLevelType w:val="multilevel"/>
    <w:tmpl w:val="BE3A5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1547AA"/>
    <w:multiLevelType w:val="multilevel"/>
    <w:tmpl w:val="26F83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A76180"/>
    <w:multiLevelType w:val="multilevel"/>
    <w:tmpl w:val="6A6A0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2B464E"/>
    <w:multiLevelType w:val="multilevel"/>
    <w:tmpl w:val="E2FE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58606B"/>
    <w:multiLevelType w:val="multilevel"/>
    <w:tmpl w:val="7564F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3886DE"/>
    <w:multiLevelType w:val="hybridMultilevel"/>
    <w:tmpl w:val="7F2C55D0"/>
    <w:lvl w:ilvl="0" w:tplc="9BDCF7AA">
      <w:start w:val="3"/>
      <w:numFmt w:val="bullet"/>
      <w:lvlText w:val="-"/>
      <w:lvlJc w:val="left"/>
      <w:pPr>
        <w:ind w:left="720" w:hanging="360"/>
      </w:pPr>
      <w:rPr>
        <w:rFonts w:ascii="Arial" w:hAnsi="Arial" w:hint="default"/>
      </w:rPr>
    </w:lvl>
    <w:lvl w:ilvl="1" w:tplc="BAACE642">
      <w:start w:val="1"/>
      <w:numFmt w:val="bullet"/>
      <w:lvlText w:val="o"/>
      <w:lvlJc w:val="left"/>
      <w:pPr>
        <w:ind w:left="1440" w:hanging="360"/>
      </w:pPr>
      <w:rPr>
        <w:rFonts w:ascii="Courier New" w:hAnsi="Courier New" w:hint="default"/>
      </w:rPr>
    </w:lvl>
    <w:lvl w:ilvl="2" w:tplc="1B00246A">
      <w:start w:val="1"/>
      <w:numFmt w:val="bullet"/>
      <w:lvlText w:val=""/>
      <w:lvlJc w:val="left"/>
      <w:pPr>
        <w:ind w:left="2160" w:hanging="360"/>
      </w:pPr>
      <w:rPr>
        <w:rFonts w:ascii="Wingdings" w:hAnsi="Wingdings" w:hint="default"/>
      </w:rPr>
    </w:lvl>
    <w:lvl w:ilvl="3" w:tplc="5DEEE056">
      <w:start w:val="1"/>
      <w:numFmt w:val="bullet"/>
      <w:lvlText w:val=""/>
      <w:lvlJc w:val="left"/>
      <w:pPr>
        <w:ind w:left="2880" w:hanging="360"/>
      </w:pPr>
      <w:rPr>
        <w:rFonts w:ascii="Symbol" w:hAnsi="Symbol" w:hint="default"/>
      </w:rPr>
    </w:lvl>
    <w:lvl w:ilvl="4" w:tplc="0338C914">
      <w:start w:val="1"/>
      <w:numFmt w:val="bullet"/>
      <w:lvlText w:val="o"/>
      <w:lvlJc w:val="left"/>
      <w:pPr>
        <w:ind w:left="3600" w:hanging="360"/>
      </w:pPr>
      <w:rPr>
        <w:rFonts w:ascii="Courier New" w:hAnsi="Courier New" w:hint="default"/>
      </w:rPr>
    </w:lvl>
    <w:lvl w:ilvl="5" w:tplc="8E0CEC6C">
      <w:start w:val="1"/>
      <w:numFmt w:val="bullet"/>
      <w:lvlText w:val=""/>
      <w:lvlJc w:val="left"/>
      <w:pPr>
        <w:ind w:left="4320" w:hanging="360"/>
      </w:pPr>
      <w:rPr>
        <w:rFonts w:ascii="Wingdings" w:hAnsi="Wingdings" w:hint="default"/>
      </w:rPr>
    </w:lvl>
    <w:lvl w:ilvl="6" w:tplc="A8322A28">
      <w:start w:val="1"/>
      <w:numFmt w:val="bullet"/>
      <w:lvlText w:val=""/>
      <w:lvlJc w:val="left"/>
      <w:pPr>
        <w:ind w:left="5040" w:hanging="360"/>
      </w:pPr>
      <w:rPr>
        <w:rFonts w:ascii="Symbol" w:hAnsi="Symbol" w:hint="default"/>
      </w:rPr>
    </w:lvl>
    <w:lvl w:ilvl="7" w:tplc="8A928AC6">
      <w:start w:val="1"/>
      <w:numFmt w:val="bullet"/>
      <w:lvlText w:val="o"/>
      <w:lvlJc w:val="left"/>
      <w:pPr>
        <w:ind w:left="5760" w:hanging="360"/>
      </w:pPr>
      <w:rPr>
        <w:rFonts w:ascii="Courier New" w:hAnsi="Courier New" w:hint="default"/>
      </w:rPr>
    </w:lvl>
    <w:lvl w:ilvl="8" w:tplc="704ED022">
      <w:start w:val="1"/>
      <w:numFmt w:val="bullet"/>
      <w:lvlText w:val=""/>
      <w:lvlJc w:val="left"/>
      <w:pPr>
        <w:ind w:left="6480" w:hanging="360"/>
      </w:pPr>
      <w:rPr>
        <w:rFonts w:ascii="Wingdings" w:hAnsi="Wingdings" w:hint="default"/>
      </w:rPr>
    </w:lvl>
  </w:abstractNum>
  <w:abstractNum w:abstractNumId="9" w15:restartNumberingAfterBreak="0">
    <w:nsid w:val="336972E8"/>
    <w:multiLevelType w:val="hybridMultilevel"/>
    <w:tmpl w:val="194E1B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A7E20C2"/>
    <w:multiLevelType w:val="multilevel"/>
    <w:tmpl w:val="B9881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24F6DA"/>
    <w:multiLevelType w:val="hybridMultilevel"/>
    <w:tmpl w:val="83A48B7E"/>
    <w:lvl w:ilvl="0" w:tplc="DE96C38C">
      <w:start w:val="1"/>
      <w:numFmt w:val="decimal"/>
      <w:lvlText w:val="%1."/>
      <w:lvlJc w:val="left"/>
      <w:pPr>
        <w:ind w:left="720" w:hanging="360"/>
      </w:pPr>
    </w:lvl>
    <w:lvl w:ilvl="1" w:tplc="67EA199E">
      <w:start w:val="1"/>
      <w:numFmt w:val="lowerLetter"/>
      <w:lvlText w:val="%2."/>
      <w:lvlJc w:val="left"/>
      <w:pPr>
        <w:ind w:left="1440" w:hanging="360"/>
      </w:pPr>
    </w:lvl>
    <w:lvl w:ilvl="2" w:tplc="00EE20B6">
      <w:start w:val="1"/>
      <w:numFmt w:val="lowerRoman"/>
      <w:lvlText w:val="%3."/>
      <w:lvlJc w:val="right"/>
      <w:pPr>
        <w:ind w:left="2160" w:hanging="180"/>
      </w:pPr>
    </w:lvl>
    <w:lvl w:ilvl="3" w:tplc="6E5E6804">
      <w:start w:val="1"/>
      <w:numFmt w:val="decimal"/>
      <w:lvlText w:val="%4."/>
      <w:lvlJc w:val="left"/>
      <w:pPr>
        <w:ind w:left="2880" w:hanging="360"/>
      </w:pPr>
    </w:lvl>
    <w:lvl w:ilvl="4" w:tplc="E1C4BF30">
      <w:start w:val="1"/>
      <w:numFmt w:val="lowerLetter"/>
      <w:lvlText w:val="%5."/>
      <w:lvlJc w:val="left"/>
      <w:pPr>
        <w:ind w:left="3600" w:hanging="360"/>
      </w:pPr>
    </w:lvl>
    <w:lvl w:ilvl="5" w:tplc="2EF4AF2E">
      <w:start w:val="1"/>
      <w:numFmt w:val="lowerRoman"/>
      <w:lvlText w:val="%6."/>
      <w:lvlJc w:val="right"/>
      <w:pPr>
        <w:ind w:left="4320" w:hanging="180"/>
      </w:pPr>
    </w:lvl>
    <w:lvl w:ilvl="6" w:tplc="0E80CA26">
      <w:start w:val="1"/>
      <w:numFmt w:val="decimal"/>
      <w:lvlText w:val="%7."/>
      <w:lvlJc w:val="left"/>
      <w:pPr>
        <w:ind w:left="5040" w:hanging="360"/>
      </w:pPr>
    </w:lvl>
    <w:lvl w:ilvl="7" w:tplc="C8E4593E">
      <w:start w:val="1"/>
      <w:numFmt w:val="lowerLetter"/>
      <w:lvlText w:val="%8."/>
      <w:lvlJc w:val="left"/>
      <w:pPr>
        <w:ind w:left="5760" w:hanging="360"/>
      </w:pPr>
    </w:lvl>
    <w:lvl w:ilvl="8" w:tplc="20ACDB50">
      <w:start w:val="1"/>
      <w:numFmt w:val="lowerRoman"/>
      <w:lvlText w:val="%9."/>
      <w:lvlJc w:val="right"/>
      <w:pPr>
        <w:ind w:left="6480" w:hanging="180"/>
      </w:pPr>
    </w:lvl>
  </w:abstractNum>
  <w:abstractNum w:abstractNumId="12" w15:restartNumberingAfterBreak="0">
    <w:nsid w:val="3E2C55D5"/>
    <w:multiLevelType w:val="hybridMultilevel"/>
    <w:tmpl w:val="63DA1D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2310FD6"/>
    <w:multiLevelType w:val="multilevel"/>
    <w:tmpl w:val="90384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C316B8"/>
    <w:multiLevelType w:val="hybridMultilevel"/>
    <w:tmpl w:val="5DA60AD0"/>
    <w:lvl w:ilvl="0" w:tplc="2326BD8E">
      <w:start w:val="1"/>
      <w:numFmt w:val="decimal"/>
      <w:lvlText w:val="%1."/>
      <w:lvlJc w:val="left"/>
      <w:pPr>
        <w:ind w:left="720" w:hanging="360"/>
      </w:pPr>
    </w:lvl>
    <w:lvl w:ilvl="1" w:tplc="9306CDC6">
      <w:start w:val="1"/>
      <w:numFmt w:val="lowerLetter"/>
      <w:lvlText w:val="%2."/>
      <w:lvlJc w:val="left"/>
      <w:pPr>
        <w:ind w:left="1440" w:hanging="360"/>
      </w:pPr>
    </w:lvl>
    <w:lvl w:ilvl="2" w:tplc="D2B4D40A">
      <w:start w:val="1"/>
      <w:numFmt w:val="lowerRoman"/>
      <w:lvlText w:val="%3."/>
      <w:lvlJc w:val="right"/>
      <w:pPr>
        <w:ind w:left="2160" w:hanging="180"/>
      </w:pPr>
    </w:lvl>
    <w:lvl w:ilvl="3" w:tplc="2F1499DE">
      <w:start w:val="1"/>
      <w:numFmt w:val="decimal"/>
      <w:lvlText w:val="%4."/>
      <w:lvlJc w:val="left"/>
      <w:pPr>
        <w:ind w:left="2880" w:hanging="360"/>
      </w:pPr>
    </w:lvl>
    <w:lvl w:ilvl="4" w:tplc="4F68B652">
      <w:start w:val="1"/>
      <w:numFmt w:val="lowerLetter"/>
      <w:lvlText w:val="%5."/>
      <w:lvlJc w:val="left"/>
      <w:pPr>
        <w:ind w:left="3600" w:hanging="360"/>
      </w:pPr>
    </w:lvl>
    <w:lvl w:ilvl="5" w:tplc="FA648A3C">
      <w:start w:val="1"/>
      <w:numFmt w:val="lowerRoman"/>
      <w:lvlText w:val="%6."/>
      <w:lvlJc w:val="right"/>
      <w:pPr>
        <w:ind w:left="4320" w:hanging="180"/>
      </w:pPr>
    </w:lvl>
    <w:lvl w:ilvl="6" w:tplc="94ACF6A0">
      <w:start w:val="1"/>
      <w:numFmt w:val="decimal"/>
      <w:lvlText w:val="%7."/>
      <w:lvlJc w:val="left"/>
      <w:pPr>
        <w:ind w:left="5040" w:hanging="360"/>
      </w:pPr>
    </w:lvl>
    <w:lvl w:ilvl="7" w:tplc="0334366E">
      <w:start w:val="1"/>
      <w:numFmt w:val="lowerLetter"/>
      <w:lvlText w:val="%8."/>
      <w:lvlJc w:val="left"/>
      <w:pPr>
        <w:ind w:left="5760" w:hanging="360"/>
      </w:pPr>
    </w:lvl>
    <w:lvl w:ilvl="8" w:tplc="914E002C">
      <w:start w:val="1"/>
      <w:numFmt w:val="lowerRoman"/>
      <w:lvlText w:val="%9."/>
      <w:lvlJc w:val="right"/>
      <w:pPr>
        <w:ind w:left="6480" w:hanging="180"/>
      </w:pPr>
    </w:lvl>
  </w:abstractNum>
  <w:abstractNum w:abstractNumId="15" w15:restartNumberingAfterBreak="0">
    <w:nsid w:val="59142A17"/>
    <w:multiLevelType w:val="multilevel"/>
    <w:tmpl w:val="C6483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0E78F0"/>
    <w:multiLevelType w:val="multilevel"/>
    <w:tmpl w:val="DC3C9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CF5194"/>
    <w:multiLevelType w:val="multilevel"/>
    <w:tmpl w:val="AB06A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03708A"/>
    <w:multiLevelType w:val="multilevel"/>
    <w:tmpl w:val="474E1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666CF1"/>
    <w:multiLevelType w:val="hybridMultilevel"/>
    <w:tmpl w:val="132AAD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B2C3570"/>
    <w:multiLevelType w:val="multilevel"/>
    <w:tmpl w:val="97180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6A1D5D"/>
    <w:multiLevelType w:val="hybridMultilevel"/>
    <w:tmpl w:val="FE4668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2A31B71"/>
    <w:multiLevelType w:val="multilevel"/>
    <w:tmpl w:val="D450A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D118C2"/>
    <w:multiLevelType w:val="multilevel"/>
    <w:tmpl w:val="11F0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8C59F3"/>
    <w:multiLevelType w:val="multilevel"/>
    <w:tmpl w:val="305A5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C8245F"/>
    <w:multiLevelType w:val="multilevel"/>
    <w:tmpl w:val="F390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D225E3"/>
    <w:multiLevelType w:val="multilevel"/>
    <w:tmpl w:val="45205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F97F52"/>
    <w:multiLevelType w:val="hybridMultilevel"/>
    <w:tmpl w:val="9454C53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7CB454A2"/>
    <w:multiLevelType w:val="multilevel"/>
    <w:tmpl w:val="09BA6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3371970">
    <w:abstractNumId w:val="14"/>
  </w:num>
  <w:num w:numId="2" w16cid:durableId="2035689874">
    <w:abstractNumId w:val="11"/>
  </w:num>
  <w:num w:numId="3" w16cid:durableId="1074935304">
    <w:abstractNumId w:val="8"/>
  </w:num>
  <w:num w:numId="4" w16cid:durableId="1016420043">
    <w:abstractNumId w:val="21"/>
  </w:num>
  <w:num w:numId="5" w16cid:durableId="599416209">
    <w:abstractNumId w:val="12"/>
  </w:num>
  <w:num w:numId="6" w16cid:durableId="1317343572">
    <w:abstractNumId w:val="19"/>
  </w:num>
  <w:num w:numId="7" w16cid:durableId="738795866">
    <w:abstractNumId w:val="9"/>
  </w:num>
  <w:num w:numId="8" w16cid:durableId="857740193">
    <w:abstractNumId w:val="17"/>
  </w:num>
  <w:num w:numId="9" w16cid:durableId="1645501916">
    <w:abstractNumId w:val="15"/>
  </w:num>
  <w:num w:numId="10" w16cid:durableId="1979453644">
    <w:abstractNumId w:val="24"/>
  </w:num>
  <w:num w:numId="11" w16cid:durableId="1244802367">
    <w:abstractNumId w:val="4"/>
  </w:num>
  <w:num w:numId="12" w16cid:durableId="1279802503">
    <w:abstractNumId w:val="22"/>
  </w:num>
  <w:num w:numId="13" w16cid:durableId="312107950">
    <w:abstractNumId w:val="0"/>
  </w:num>
  <w:num w:numId="14" w16cid:durableId="445076332">
    <w:abstractNumId w:val="5"/>
  </w:num>
  <w:num w:numId="15" w16cid:durableId="1730882503">
    <w:abstractNumId w:val="20"/>
  </w:num>
  <w:num w:numId="16" w16cid:durableId="1906718235">
    <w:abstractNumId w:val="28"/>
  </w:num>
  <w:num w:numId="17" w16cid:durableId="888802278">
    <w:abstractNumId w:val="16"/>
  </w:num>
  <w:num w:numId="18" w16cid:durableId="1174758516">
    <w:abstractNumId w:val="6"/>
  </w:num>
  <w:num w:numId="19" w16cid:durableId="636882937">
    <w:abstractNumId w:val="1"/>
  </w:num>
  <w:num w:numId="20" w16cid:durableId="1610817702">
    <w:abstractNumId w:val="23"/>
  </w:num>
  <w:num w:numId="21" w16cid:durableId="1649282088">
    <w:abstractNumId w:val="10"/>
  </w:num>
  <w:num w:numId="22" w16cid:durableId="1671634779">
    <w:abstractNumId w:val="3"/>
  </w:num>
  <w:num w:numId="23" w16cid:durableId="130053719">
    <w:abstractNumId w:val="25"/>
  </w:num>
  <w:num w:numId="24" w16cid:durableId="52168600">
    <w:abstractNumId w:val="7"/>
  </w:num>
  <w:num w:numId="25" w16cid:durableId="85881685">
    <w:abstractNumId w:val="2"/>
  </w:num>
  <w:num w:numId="26" w16cid:durableId="149058206">
    <w:abstractNumId w:val="13"/>
  </w:num>
  <w:num w:numId="27" w16cid:durableId="841091951">
    <w:abstractNumId w:val="18"/>
  </w:num>
  <w:num w:numId="28" w16cid:durableId="112017658">
    <w:abstractNumId w:val="27"/>
  </w:num>
  <w:num w:numId="29" w16cid:durableId="1240284666">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30" w16cid:durableId="246577795">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31" w16cid:durableId="2024474455">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32" w16cid:durableId="1995597208">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33" w16cid:durableId="373778854">
    <w:abstractNumId w:val="26"/>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1CC"/>
    <w:rsid w:val="0000378D"/>
    <w:rsid w:val="000040C5"/>
    <w:rsid w:val="00004812"/>
    <w:rsid w:val="000070D9"/>
    <w:rsid w:val="00020643"/>
    <w:rsid w:val="00036CD2"/>
    <w:rsid w:val="000408BB"/>
    <w:rsid w:val="00053894"/>
    <w:rsid w:val="00055118"/>
    <w:rsid w:val="00056416"/>
    <w:rsid w:val="00067E2C"/>
    <w:rsid w:val="0007501B"/>
    <w:rsid w:val="00090EAC"/>
    <w:rsid w:val="000A1A63"/>
    <w:rsid w:val="000A4534"/>
    <w:rsid w:val="000B0057"/>
    <w:rsid w:val="000B6F8C"/>
    <w:rsid w:val="000C4011"/>
    <w:rsid w:val="000D2E5F"/>
    <w:rsid w:val="000E3DF1"/>
    <w:rsid w:val="00106A1F"/>
    <w:rsid w:val="00114DDB"/>
    <w:rsid w:val="00114DF2"/>
    <w:rsid w:val="001162FA"/>
    <w:rsid w:val="00161911"/>
    <w:rsid w:val="00166537"/>
    <w:rsid w:val="00167CED"/>
    <w:rsid w:val="0019543F"/>
    <w:rsid w:val="001B10F2"/>
    <w:rsid w:val="001D3BEF"/>
    <w:rsid w:val="001E360C"/>
    <w:rsid w:val="001E4514"/>
    <w:rsid w:val="001E7BA4"/>
    <w:rsid w:val="002007BB"/>
    <w:rsid w:val="002144B6"/>
    <w:rsid w:val="002163F0"/>
    <w:rsid w:val="002238A9"/>
    <w:rsid w:val="00234A44"/>
    <w:rsid w:val="00241311"/>
    <w:rsid w:val="00242452"/>
    <w:rsid w:val="00245D93"/>
    <w:rsid w:val="00260126"/>
    <w:rsid w:val="00266879"/>
    <w:rsid w:val="00266FCC"/>
    <w:rsid w:val="002844B3"/>
    <w:rsid w:val="00292AAC"/>
    <w:rsid w:val="00295DF9"/>
    <w:rsid w:val="002A2BEF"/>
    <w:rsid w:val="002A687E"/>
    <w:rsid w:val="002B28C5"/>
    <w:rsid w:val="002B34B7"/>
    <w:rsid w:val="002C478E"/>
    <w:rsid w:val="002C5864"/>
    <w:rsid w:val="002D1B26"/>
    <w:rsid w:val="002D6E62"/>
    <w:rsid w:val="002F2130"/>
    <w:rsid w:val="00304132"/>
    <w:rsid w:val="00322899"/>
    <w:rsid w:val="00330BB6"/>
    <w:rsid w:val="00343E4C"/>
    <w:rsid w:val="00345C57"/>
    <w:rsid w:val="0037386E"/>
    <w:rsid w:val="00377763"/>
    <w:rsid w:val="00384ED9"/>
    <w:rsid w:val="00396F5A"/>
    <w:rsid w:val="003B4AE0"/>
    <w:rsid w:val="003C0F2B"/>
    <w:rsid w:val="003C4258"/>
    <w:rsid w:val="003C56C5"/>
    <w:rsid w:val="003C6CD8"/>
    <w:rsid w:val="003D0586"/>
    <w:rsid w:val="003D69E4"/>
    <w:rsid w:val="003E7370"/>
    <w:rsid w:val="003F6C94"/>
    <w:rsid w:val="00436831"/>
    <w:rsid w:val="00437793"/>
    <w:rsid w:val="00441488"/>
    <w:rsid w:val="00450F86"/>
    <w:rsid w:val="0046299E"/>
    <w:rsid w:val="00462DB6"/>
    <w:rsid w:val="004640E3"/>
    <w:rsid w:val="004673A3"/>
    <w:rsid w:val="00473AA8"/>
    <w:rsid w:val="004740A5"/>
    <w:rsid w:val="00490560"/>
    <w:rsid w:val="00492A84"/>
    <w:rsid w:val="00495678"/>
    <w:rsid w:val="0049607C"/>
    <w:rsid w:val="004A31CC"/>
    <w:rsid w:val="004A41C0"/>
    <w:rsid w:val="004B1144"/>
    <w:rsid w:val="004B199E"/>
    <w:rsid w:val="004C1CF7"/>
    <w:rsid w:val="004C237A"/>
    <w:rsid w:val="004E1210"/>
    <w:rsid w:val="004E5605"/>
    <w:rsid w:val="004F18D4"/>
    <w:rsid w:val="00503A59"/>
    <w:rsid w:val="005041B9"/>
    <w:rsid w:val="00512FE6"/>
    <w:rsid w:val="0054199A"/>
    <w:rsid w:val="00547561"/>
    <w:rsid w:val="005669A4"/>
    <w:rsid w:val="005A173B"/>
    <w:rsid w:val="005A2582"/>
    <w:rsid w:val="005A40D9"/>
    <w:rsid w:val="005B1F9A"/>
    <w:rsid w:val="005C4F06"/>
    <w:rsid w:val="005C66B7"/>
    <w:rsid w:val="005C7104"/>
    <w:rsid w:val="005D2E5B"/>
    <w:rsid w:val="005F1D74"/>
    <w:rsid w:val="006043B8"/>
    <w:rsid w:val="00606DB9"/>
    <w:rsid w:val="00616F1E"/>
    <w:rsid w:val="00653323"/>
    <w:rsid w:val="00675B0B"/>
    <w:rsid w:val="006824A6"/>
    <w:rsid w:val="00684D2A"/>
    <w:rsid w:val="00691612"/>
    <w:rsid w:val="00692B24"/>
    <w:rsid w:val="00696B5C"/>
    <w:rsid w:val="006A4440"/>
    <w:rsid w:val="006B0834"/>
    <w:rsid w:val="006B611F"/>
    <w:rsid w:val="006C25B5"/>
    <w:rsid w:val="006D561A"/>
    <w:rsid w:val="006E4723"/>
    <w:rsid w:val="006F054C"/>
    <w:rsid w:val="0072783A"/>
    <w:rsid w:val="00747400"/>
    <w:rsid w:val="00753F86"/>
    <w:rsid w:val="00754619"/>
    <w:rsid w:val="00763F99"/>
    <w:rsid w:val="007A0F18"/>
    <w:rsid w:val="007A73CE"/>
    <w:rsid w:val="007A7EA2"/>
    <w:rsid w:val="007B59A6"/>
    <w:rsid w:val="007C1A90"/>
    <w:rsid w:val="007E50CA"/>
    <w:rsid w:val="007F3259"/>
    <w:rsid w:val="00801246"/>
    <w:rsid w:val="008033E6"/>
    <w:rsid w:val="00805F75"/>
    <w:rsid w:val="00807FD5"/>
    <w:rsid w:val="00813F24"/>
    <w:rsid w:val="008142A7"/>
    <w:rsid w:val="00827A31"/>
    <w:rsid w:val="00834E7F"/>
    <w:rsid w:val="00843B04"/>
    <w:rsid w:val="0085558C"/>
    <w:rsid w:val="0086009C"/>
    <w:rsid w:val="0086069F"/>
    <w:rsid w:val="00860A19"/>
    <w:rsid w:val="00866FC9"/>
    <w:rsid w:val="00892102"/>
    <w:rsid w:val="00892B47"/>
    <w:rsid w:val="00894F5F"/>
    <w:rsid w:val="008A1DDF"/>
    <w:rsid w:val="008B175E"/>
    <w:rsid w:val="008B24BD"/>
    <w:rsid w:val="008B4761"/>
    <w:rsid w:val="008C457C"/>
    <w:rsid w:val="008D3385"/>
    <w:rsid w:val="008E1F2B"/>
    <w:rsid w:val="008F1E2A"/>
    <w:rsid w:val="009118A5"/>
    <w:rsid w:val="00914D4F"/>
    <w:rsid w:val="00937B92"/>
    <w:rsid w:val="0096455D"/>
    <w:rsid w:val="0096614A"/>
    <w:rsid w:val="00971C18"/>
    <w:rsid w:val="009737F8"/>
    <w:rsid w:val="009757DB"/>
    <w:rsid w:val="00990877"/>
    <w:rsid w:val="00992FD7"/>
    <w:rsid w:val="00994439"/>
    <w:rsid w:val="009B1451"/>
    <w:rsid w:val="009B1984"/>
    <w:rsid w:val="009B333C"/>
    <w:rsid w:val="009B4506"/>
    <w:rsid w:val="009C6640"/>
    <w:rsid w:val="009E5A4D"/>
    <w:rsid w:val="009F21F3"/>
    <w:rsid w:val="00A07B92"/>
    <w:rsid w:val="00A234DA"/>
    <w:rsid w:val="00A32E8C"/>
    <w:rsid w:val="00A33008"/>
    <w:rsid w:val="00A368C7"/>
    <w:rsid w:val="00A526E1"/>
    <w:rsid w:val="00A54B25"/>
    <w:rsid w:val="00A601D8"/>
    <w:rsid w:val="00A60F85"/>
    <w:rsid w:val="00A639AD"/>
    <w:rsid w:val="00A6619A"/>
    <w:rsid w:val="00A74668"/>
    <w:rsid w:val="00A74978"/>
    <w:rsid w:val="00A801C8"/>
    <w:rsid w:val="00A96404"/>
    <w:rsid w:val="00AB5DC8"/>
    <w:rsid w:val="00AB6810"/>
    <w:rsid w:val="00AC52BD"/>
    <w:rsid w:val="00AD5B5A"/>
    <w:rsid w:val="00AE2BEE"/>
    <w:rsid w:val="00AE43EE"/>
    <w:rsid w:val="00B01C1F"/>
    <w:rsid w:val="00B02477"/>
    <w:rsid w:val="00B065A6"/>
    <w:rsid w:val="00B3178A"/>
    <w:rsid w:val="00B36A7A"/>
    <w:rsid w:val="00B461C2"/>
    <w:rsid w:val="00B52BF3"/>
    <w:rsid w:val="00B8297D"/>
    <w:rsid w:val="00B9171C"/>
    <w:rsid w:val="00B9767A"/>
    <w:rsid w:val="00BA664F"/>
    <w:rsid w:val="00BB6B25"/>
    <w:rsid w:val="00BC3C9F"/>
    <w:rsid w:val="00BD4B48"/>
    <w:rsid w:val="00BF5C84"/>
    <w:rsid w:val="00C03DFC"/>
    <w:rsid w:val="00C14A7C"/>
    <w:rsid w:val="00C16099"/>
    <w:rsid w:val="00C205EB"/>
    <w:rsid w:val="00C20BFA"/>
    <w:rsid w:val="00C40EE3"/>
    <w:rsid w:val="00C70EF4"/>
    <w:rsid w:val="00C766E3"/>
    <w:rsid w:val="00C80D76"/>
    <w:rsid w:val="00C81E00"/>
    <w:rsid w:val="00C8312D"/>
    <w:rsid w:val="00C84666"/>
    <w:rsid w:val="00C85D82"/>
    <w:rsid w:val="00C95001"/>
    <w:rsid w:val="00C96E97"/>
    <w:rsid w:val="00CB44E3"/>
    <w:rsid w:val="00CB5523"/>
    <w:rsid w:val="00CD4AC2"/>
    <w:rsid w:val="00CD590F"/>
    <w:rsid w:val="00CE0502"/>
    <w:rsid w:val="00CE2116"/>
    <w:rsid w:val="00CE4728"/>
    <w:rsid w:val="00CF0EA8"/>
    <w:rsid w:val="00D06B51"/>
    <w:rsid w:val="00D12A67"/>
    <w:rsid w:val="00D30B11"/>
    <w:rsid w:val="00D32D45"/>
    <w:rsid w:val="00D37EF3"/>
    <w:rsid w:val="00D429EA"/>
    <w:rsid w:val="00D45B93"/>
    <w:rsid w:val="00D90A3C"/>
    <w:rsid w:val="00DA020B"/>
    <w:rsid w:val="00DA4F33"/>
    <w:rsid w:val="00DA7DBA"/>
    <w:rsid w:val="00DB1521"/>
    <w:rsid w:val="00DB5560"/>
    <w:rsid w:val="00DC6CAE"/>
    <w:rsid w:val="00DD3D38"/>
    <w:rsid w:val="00DE7555"/>
    <w:rsid w:val="00E00B51"/>
    <w:rsid w:val="00E0469A"/>
    <w:rsid w:val="00E11554"/>
    <w:rsid w:val="00E1406E"/>
    <w:rsid w:val="00E2000E"/>
    <w:rsid w:val="00E21FA0"/>
    <w:rsid w:val="00E225A1"/>
    <w:rsid w:val="00E8531A"/>
    <w:rsid w:val="00E928BF"/>
    <w:rsid w:val="00E95AA6"/>
    <w:rsid w:val="00EA4310"/>
    <w:rsid w:val="00EA5547"/>
    <w:rsid w:val="00EA5A39"/>
    <w:rsid w:val="00EA6284"/>
    <w:rsid w:val="00EB4FBE"/>
    <w:rsid w:val="00EC4757"/>
    <w:rsid w:val="00ED447F"/>
    <w:rsid w:val="00ED4A23"/>
    <w:rsid w:val="00EE4973"/>
    <w:rsid w:val="00EE6D02"/>
    <w:rsid w:val="00EF65AA"/>
    <w:rsid w:val="00F02981"/>
    <w:rsid w:val="00F11EB1"/>
    <w:rsid w:val="00F126FD"/>
    <w:rsid w:val="00F23411"/>
    <w:rsid w:val="00F24893"/>
    <w:rsid w:val="00F270C8"/>
    <w:rsid w:val="00F41E48"/>
    <w:rsid w:val="00F46EF1"/>
    <w:rsid w:val="00F476BC"/>
    <w:rsid w:val="00F64254"/>
    <w:rsid w:val="00F7361C"/>
    <w:rsid w:val="00F73F9B"/>
    <w:rsid w:val="00F9205D"/>
    <w:rsid w:val="00FA18D9"/>
    <w:rsid w:val="00FA376B"/>
    <w:rsid w:val="00FC36F6"/>
    <w:rsid w:val="00FD1128"/>
    <w:rsid w:val="00FD6562"/>
    <w:rsid w:val="0119A915"/>
    <w:rsid w:val="011AAF55"/>
    <w:rsid w:val="013CE206"/>
    <w:rsid w:val="01EEB9E3"/>
    <w:rsid w:val="0344986A"/>
    <w:rsid w:val="04881C31"/>
    <w:rsid w:val="04A3126F"/>
    <w:rsid w:val="04E2ADF3"/>
    <w:rsid w:val="05DDE8EE"/>
    <w:rsid w:val="06C73287"/>
    <w:rsid w:val="07189597"/>
    <w:rsid w:val="072A0857"/>
    <w:rsid w:val="07CA0FC0"/>
    <w:rsid w:val="07DC5291"/>
    <w:rsid w:val="08234AB2"/>
    <w:rsid w:val="084E369C"/>
    <w:rsid w:val="08B71B45"/>
    <w:rsid w:val="0955F8A0"/>
    <w:rsid w:val="0985F507"/>
    <w:rsid w:val="09F76CC1"/>
    <w:rsid w:val="0A22735D"/>
    <w:rsid w:val="0A984EA8"/>
    <w:rsid w:val="0AA9F379"/>
    <w:rsid w:val="0B417E99"/>
    <w:rsid w:val="0B73CDA2"/>
    <w:rsid w:val="0D1D3522"/>
    <w:rsid w:val="0D7A62B4"/>
    <w:rsid w:val="0DB037FC"/>
    <w:rsid w:val="0DBF56BB"/>
    <w:rsid w:val="0E4FB735"/>
    <w:rsid w:val="0ED58E1B"/>
    <w:rsid w:val="0FA0F8CA"/>
    <w:rsid w:val="11F9B384"/>
    <w:rsid w:val="153F551E"/>
    <w:rsid w:val="159E3E08"/>
    <w:rsid w:val="16435DF6"/>
    <w:rsid w:val="17577C16"/>
    <w:rsid w:val="183DF046"/>
    <w:rsid w:val="18405136"/>
    <w:rsid w:val="192E3942"/>
    <w:rsid w:val="1A0EC5A7"/>
    <w:rsid w:val="1A15904C"/>
    <w:rsid w:val="1A5EA3AE"/>
    <w:rsid w:val="1AA400B4"/>
    <w:rsid w:val="1B17104C"/>
    <w:rsid w:val="1B5D8F75"/>
    <w:rsid w:val="1B8DDF01"/>
    <w:rsid w:val="1C1776EA"/>
    <w:rsid w:val="1C8E47E2"/>
    <w:rsid w:val="1D27CE06"/>
    <w:rsid w:val="1D300629"/>
    <w:rsid w:val="1DB8FC22"/>
    <w:rsid w:val="1DBFC1FD"/>
    <w:rsid w:val="1E5877A8"/>
    <w:rsid w:val="1F3FA049"/>
    <w:rsid w:val="1F47D0C5"/>
    <w:rsid w:val="1F8C0A17"/>
    <w:rsid w:val="1FCA9D7B"/>
    <w:rsid w:val="1FFED2CB"/>
    <w:rsid w:val="202D1C27"/>
    <w:rsid w:val="2097B6FF"/>
    <w:rsid w:val="20E1A7CC"/>
    <w:rsid w:val="21AEDFF8"/>
    <w:rsid w:val="22934D3D"/>
    <w:rsid w:val="22C29D83"/>
    <w:rsid w:val="232656FE"/>
    <w:rsid w:val="237E119A"/>
    <w:rsid w:val="249DE1A4"/>
    <w:rsid w:val="24E8E6E0"/>
    <w:rsid w:val="2570C2D7"/>
    <w:rsid w:val="2654F1FE"/>
    <w:rsid w:val="26B8C4E4"/>
    <w:rsid w:val="26DA0762"/>
    <w:rsid w:val="270832DC"/>
    <w:rsid w:val="27635165"/>
    <w:rsid w:val="276CCE78"/>
    <w:rsid w:val="28287F16"/>
    <w:rsid w:val="285CD4B5"/>
    <w:rsid w:val="29389E48"/>
    <w:rsid w:val="2AEE0CAD"/>
    <w:rsid w:val="2B1B9F59"/>
    <w:rsid w:val="2B550D8D"/>
    <w:rsid w:val="2C3DA65A"/>
    <w:rsid w:val="2C6CF955"/>
    <w:rsid w:val="2D57ED0E"/>
    <w:rsid w:val="2DE80428"/>
    <w:rsid w:val="2E9A124E"/>
    <w:rsid w:val="2ED6825E"/>
    <w:rsid w:val="2F2D310A"/>
    <w:rsid w:val="302329A0"/>
    <w:rsid w:val="30330099"/>
    <w:rsid w:val="31FAA5F1"/>
    <w:rsid w:val="32336759"/>
    <w:rsid w:val="3243986D"/>
    <w:rsid w:val="32FE0EF4"/>
    <w:rsid w:val="34305D7D"/>
    <w:rsid w:val="353C3D96"/>
    <w:rsid w:val="35B49656"/>
    <w:rsid w:val="367659FB"/>
    <w:rsid w:val="369AC9B8"/>
    <w:rsid w:val="369CDB6C"/>
    <w:rsid w:val="377BB7E9"/>
    <w:rsid w:val="3879E6F1"/>
    <w:rsid w:val="38CE763A"/>
    <w:rsid w:val="3A2188D0"/>
    <w:rsid w:val="3A44AD11"/>
    <w:rsid w:val="3A520FA2"/>
    <w:rsid w:val="3A6D2E50"/>
    <w:rsid w:val="3AC3D5A8"/>
    <w:rsid w:val="3E33E86B"/>
    <w:rsid w:val="3E868163"/>
    <w:rsid w:val="3F3A4788"/>
    <w:rsid w:val="3F9FB012"/>
    <w:rsid w:val="3FBC4E33"/>
    <w:rsid w:val="40FA8CDB"/>
    <w:rsid w:val="410A8150"/>
    <w:rsid w:val="416DD5E8"/>
    <w:rsid w:val="4178737E"/>
    <w:rsid w:val="42A717E8"/>
    <w:rsid w:val="42AEA1AB"/>
    <w:rsid w:val="433A8319"/>
    <w:rsid w:val="437C6BFE"/>
    <w:rsid w:val="44BF0016"/>
    <w:rsid w:val="4558FC7B"/>
    <w:rsid w:val="46B949CF"/>
    <w:rsid w:val="47706290"/>
    <w:rsid w:val="47D7754B"/>
    <w:rsid w:val="4A14A5C2"/>
    <w:rsid w:val="4A283B2E"/>
    <w:rsid w:val="4A4F3508"/>
    <w:rsid w:val="4AC1CED2"/>
    <w:rsid w:val="4B0F9420"/>
    <w:rsid w:val="4B1E2CA0"/>
    <w:rsid w:val="4B3B0077"/>
    <w:rsid w:val="4B4A7172"/>
    <w:rsid w:val="4B63C3F4"/>
    <w:rsid w:val="4BDA61DA"/>
    <w:rsid w:val="4BDAF697"/>
    <w:rsid w:val="4D1A984C"/>
    <w:rsid w:val="4DDECE39"/>
    <w:rsid w:val="4E101949"/>
    <w:rsid w:val="4EB22167"/>
    <w:rsid w:val="4EB32EE7"/>
    <w:rsid w:val="4ED2EAA1"/>
    <w:rsid w:val="4F0811C6"/>
    <w:rsid w:val="4FB54F6A"/>
    <w:rsid w:val="4FCC8AAA"/>
    <w:rsid w:val="512C9AE0"/>
    <w:rsid w:val="514C96B4"/>
    <w:rsid w:val="517EF3E6"/>
    <w:rsid w:val="52D52FCC"/>
    <w:rsid w:val="5372842F"/>
    <w:rsid w:val="53AEC9F2"/>
    <w:rsid w:val="53E2A5B3"/>
    <w:rsid w:val="548AB068"/>
    <w:rsid w:val="55499210"/>
    <w:rsid w:val="561D4C62"/>
    <w:rsid w:val="568AA2AF"/>
    <w:rsid w:val="5841FFBA"/>
    <w:rsid w:val="58640639"/>
    <w:rsid w:val="5A5FF1E9"/>
    <w:rsid w:val="5AA5EA35"/>
    <w:rsid w:val="5B2F80DC"/>
    <w:rsid w:val="5BA7D359"/>
    <w:rsid w:val="5BBDE7C6"/>
    <w:rsid w:val="5C64CDE1"/>
    <w:rsid w:val="5D0C6A15"/>
    <w:rsid w:val="5D5F674B"/>
    <w:rsid w:val="5DD27A16"/>
    <w:rsid w:val="5EAB459E"/>
    <w:rsid w:val="5F0F1404"/>
    <w:rsid w:val="5F698911"/>
    <w:rsid w:val="5F782238"/>
    <w:rsid w:val="60872029"/>
    <w:rsid w:val="60BA4F5E"/>
    <w:rsid w:val="61064840"/>
    <w:rsid w:val="61352CCC"/>
    <w:rsid w:val="6144A862"/>
    <w:rsid w:val="622F92BF"/>
    <w:rsid w:val="62EE8989"/>
    <w:rsid w:val="62F562DB"/>
    <w:rsid w:val="636931B6"/>
    <w:rsid w:val="63CD6EF6"/>
    <w:rsid w:val="63EA4E37"/>
    <w:rsid w:val="640DB207"/>
    <w:rsid w:val="642A2907"/>
    <w:rsid w:val="64AE958C"/>
    <w:rsid w:val="64B4B1E1"/>
    <w:rsid w:val="66837DF0"/>
    <w:rsid w:val="6739AEEB"/>
    <w:rsid w:val="679E6186"/>
    <w:rsid w:val="67D138E9"/>
    <w:rsid w:val="68219C07"/>
    <w:rsid w:val="6884D8E1"/>
    <w:rsid w:val="6925BAFA"/>
    <w:rsid w:val="698AC0F9"/>
    <w:rsid w:val="69E7DD37"/>
    <w:rsid w:val="6A561DEE"/>
    <w:rsid w:val="6AAE7CF7"/>
    <w:rsid w:val="6B4FA49C"/>
    <w:rsid w:val="6B8BBDCE"/>
    <w:rsid w:val="6C0E8974"/>
    <w:rsid w:val="6C1D4A41"/>
    <w:rsid w:val="6C37C3C5"/>
    <w:rsid w:val="6C83E4CF"/>
    <w:rsid w:val="6C8842BF"/>
    <w:rsid w:val="6CC45E7C"/>
    <w:rsid w:val="6D27A966"/>
    <w:rsid w:val="6DC5138E"/>
    <w:rsid w:val="6DDC1014"/>
    <w:rsid w:val="6E350F1B"/>
    <w:rsid w:val="6E739B83"/>
    <w:rsid w:val="6EA7BE40"/>
    <w:rsid w:val="715F5011"/>
    <w:rsid w:val="72B26EC8"/>
    <w:rsid w:val="7447F4A5"/>
    <w:rsid w:val="748A149A"/>
    <w:rsid w:val="74F49542"/>
    <w:rsid w:val="755F2BCD"/>
    <w:rsid w:val="7581C7AC"/>
    <w:rsid w:val="759777CD"/>
    <w:rsid w:val="75C9B0C6"/>
    <w:rsid w:val="761BB698"/>
    <w:rsid w:val="765CF9AF"/>
    <w:rsid w:val="77558D30"/>
    <w:rsid w:val="780D3151"/>
    <w:rsid w:val="782C45A5"/>
    <w:rsid w:val="7857D511"/>
    <w:rsid w:val="78C78541"/>
    <w:rsid w:val="78EEAEC1"/>
    <w:rsid w:val="790AE558"/>
    <w:rsid w:val="791026A7"/>
    <w:rsid w:val="79290740"/>
    <w:rsid w:val="7935E673"/>
    <w:rsid w:val="7A4DB5EA"/>
    <w:rsid w:val="7A730C84"/>
    <w:rsid w:val="7AE1C356"/>
    <w:rsid w:val="7B33D51E"/>
    <w:rsid w:val="7B73F747"/>
    <w:rsid w:val="7C1C24E3"/>
    <w:rsid w:val="7C642B78"/>
    <w:rsid w:val="7CB929EF"/>
    <w:rsid w:val="7CC47C13"/>
    <w:rsid w:val="7CDEC9D5"/>
    <w:rsid w:val="7D74DF2C"/>
    <w:rsid w:val="7D80E5A1"/>
    <w:rsid w:val="7DE5411A"/>
    <w:rsid w:val="7EA98511"/>
    <w:rsid w:val="7ED2E94C"/>
    <w:rsid w:val="7EDC0012"/>
    <w:rsid w:val="7F4CBD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AFE56"/>
  <w15:chartTrackingRefBased/>
  <w15:docId w15:val="{C90F099F-5121-49EA-BC8E-90A0A0BD4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54619"/>
    <w:pPr>
      <w:keepNext/>
      <w:spacing w:before="240" w:after="60" w:line="240" w:lineRule="auto"/>
      <w:jc w:val="both"/>
      <w:outlineLvl w:val="0"/>
    </w:pPr>
    <w:rPr>
      <w:rFonts w:ascii="Cambria" w:eastAsia="Times New Roman" w:hAnsi="Cambria" w:cs="Times New Roman"/>
      <w:b/>
      <w:bCs/>
      <w:kern w:val="32"/>
      <w:sz w:val="32"/>
      <w:szCs w:val="32"/>
    </w:rPr>
  </w:style>
  <w:style w:type="paragraph" w:styleId="Titre2">
    <w:name w:val="heading 2"/>
    <w:basedOn w:val="Normal"/>
    <w:next w:val="Normal"/>
    <w:link w:val="Titre2Car"/>
    <w:uiPriority w:val="9"/>
    <w:unhideWhenUsed/>
    <w:qFormat/>
    <w:rsid w:val="002163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330BB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B175E"/>
    <w:rPr>
      <w:color w:val="0000FF"/>
      <w:u w:val="single"/>
    </w:rPr>
  </w:style>
  <w:style w:type="character" w:styleId="Accentuation">
    <w:name w:val="Emphasis"/>
    <w:basedOn w:val="Policepardfaut"/>
    <w:uiPriority w:val="20"/>
    <w:qFormat/>
    <w:rsid w:val="008B175E"/>
    <w:rPr>
      <w:i/>
      <w:iCs/>
    </w:rPr>
  </w:style>
  <w:style w:type="character" w:customStyle="1" w:styleId="apple-converted-space">
    <w:name w:val="apple-converted-space"/>
    <w:basedOn w:val="Policepardfaut"/>
    <w:rsid w:val="006F054C"/>
  </w:style>
  <w:style w:type="paragraph" w:styleId="NormalWeb">
    <w:name w:val="Normal (Web)"/>
    <w:basedOn w:val="Normal"/>
    <w:uiPriority w:val="99"/>
    <w:unhideWhenUsed/>
    <w:rsid w:val="0075461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754619"/>
    <w:rPr>
      <w:rFonts w:ascii="Cambria" w:eastAsia="Times New Roman" w:hAnsi="Cambria" w:cs="Times New Roman"/>
      <w:b/>
      <w:bCs/>
      <w:kern w:val="32"/>
      <w:sz w:val="32"/>
      <w:szCs w:val="32"/>
    </w:rPr>
  </w:style>
  <w:style w:type="paragraph" w:customStyle="1" w:styleId="txtcontent">
    <w:name w:val="txt_content"/>
    <w:basedOn w:val="Normal"/>
    <w:rsid w:val="0075461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xtsubtitle">
    <w:name w:val="txt_subtitle"/>
    <w:basedOn w:val="Normal"/>
    <w:rsid w:val="0075461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semiHidden/>
    <w:rsid w:val="00330BB6"/>
    <w:rPr>
      <w:rFonts w:asciiTheme="majorHAnsi" w:eastAsiaTheme="majorEastAsia" w:hAnsiTheme="majorHAnsi" w:cstheme="majorBidi"/>
      <w:color w:val="1F4D78" w:themeColor="accent1" w:themeShade="7F"/>
      <w:sz w:val="24"/>
      <w:szCs w:val="24"/>
    </w:rPr>
  </w:style>
  <w:style w:type="character" w:styleId="Mentionnonrsolue">
    <w:name w:val="Unresolved Mention"/>
    <w:basedOn w:val="Policepardfaut"/>
    <w:uiPriority w:val="99"/>
    <w:semiHidden/>
    <w:unhideWhenUsed/>
    <w:rsid w:val="00FD6562"/>
    <w:rPr>
      <w:color w:val="605E5C"/>
      <w:shd w:val="clear" w:color="auto" w:fill="E1DFDD"/>
    </w:rPr>
  </w:style>
  <w:style w:type="character" w:customStyle="1" w:styleId="x193iq5w">
    <w:name w:val="x193iq5w"/>
    <w:basedOn w:val="Policepardfaut"/>
    <w:rsid w:val="00FD6562"/>
  </w:style>
  <w:style w:type="character" w:styleId="Marquedecommentaire">
    <w:name w:val="annotation reference"/>
    <w:basedOn w:val="Policepardfaut"/>
    <w:uiPriority w:val="99"/>
    <w:semiHidden/>
    <w:unhideWhenUsed/>
    <w:rsid w:val="00BF5C84"/>
    <w:rPr>
      <w:sz w:val="16"/>
      <w:szCs w:val="16"/>
    </w:rPr>
  </w:style>
  <w:style w:type="paragraph" w:styleId="Commentaire">
    <w:name w:val="annotation text"/>
    <w:basedOn w:val="Normal"/>
    <w:link w:val="CommentaireCar"/>
    <w:uiPriority w:val="99"/>
    <w:unhideWhenUsed/>
    <w:rsid w:val="00BF5C84"/>
    <w:pPr>
      <w:spacing w:line="240" w:lineRule="auto"/>
    </w:pPr>
    <w:rPr>
      <w:sz w:val="20"/>
      <w:szCs w:val="20"/>
    </w:rPr>
  </w:style>
  <w:style w:type="character" w:customStyle="1" w:styleId="CommentaireCar">
    <w:name w:val="Commentaire Car"/>
    <w:basedOn w:val="Policepardfaut"/>
    <w:link w:val="Commentaire"/>
    <w:uiPriority w:val="99"/>
    <w:rsid w:val="00BF5C84"/>
    <w:rPr>
      <w:sz w:val="20"/>
      <w:szCs w:val="20"/>
    </w:rPr>
  </w:style>
  <w:style w:type="paragraph" w:styleId="Objetducommentaire">
    <w:name w:val="annotation subject"/>
    <w:basedOn w:val="Commentaire"/>
    <w:next w:val="Commentaire"/>
    <w:link w:val="ObjetducommentaireCar"/>
    <w:uiPriority w:val="99"/>
    <w:semiHidden/>
    <w:unhideWhenUsed/>
    <w:rsid w:val="00BF5C84"/>
    <w:rPr>
      <w:b/>
      <w:bCs/>
    </w:rPr>
  </w:style>
  <w:style w:type="character" w:customStyle="1" w:styleId="ObjetducommentaireCar">
    <w:name w:val="Objet du commentaire Car"/>
    <w:basedOn w:val="CommentaireCar"/>
    <w:link w:val="Objetducommentaire"/>
    <w:uiPriority w:val="99"/>
    <w:semiHidden/>
    <w:rsid w:val="00BF5C84"/>
    <w:rPr>
      <w:b/>
      <w:bCs/>
      <w:sz w:val="20"/>
      <w:szCs w:val="20"/>
    </w:rPr>
  </w:style>
  <w:style w:type="paragraph" w:styleId="Sansinterligne">
    <w:name w:val="No Spacing"/>
    <w:uiPriority w:val="1"/>
    <w:qFormat/>
    <w:rsid w:val="002144B6"/>
    <w:pPr>
      <w:spacing w:after="0" w:line="240" w:lineRule="auto"/>
    </w:pPr>
  </w:style>
  <w:style w:type="character" w:customStyle="1" w:styleId="normaltextrun">
    <w:name w:val="normaltextrun"/>
    <w:basedOn w:val="Policepardfaut"/>
    <w:uiPriority w:val="1"/>
    <w:rsid w:val="2D57ED0E"/>
    <w:rPr>
      <w:rFonts w:asciiTheme="minorHAnsi" w:eastAsiaTheme="minorEastAsia" w:hAnsiTheme="minorHAnsi" w:cstheme="minorBidi"/>
      <w:sz w:val="22"/>
      <w:szCs w:val="22"/>
    </w:rPr>
  </w:style>
  <w:style w:type="paragraph" w:styleId="En-tte">
    <w:name w:val="header"/>
    <w:basedOn w:val="Normal"/>
    <w:uiPriority w:val="99"/>
    <w:unhideWhenUsed/>
    <w:rsid w:val="2D57ED0E"/>
    <w:pPr>
      <w:tabs>
        <w:tab w:val="center" w:pos="4680"/>
        <w:tab w:val="right" w:pos="9360"/>
      </w:tabs>
      <w:spacing w:after="0" w:line="240" w:lineRule="auto"/>
    </w:pPr>
  </w:style>
  <w:style w:type="paragraph" w:styleId="Pieddepage">
    <w:name w:val="footer"/>
    <w:basedOn w:val="Normal"/>
    <w:uiPriority w:val="99"/>
    <w:unhideWhenUsed/>
    <w:rsid w:val="2D57ED0E"/>
    <w:pPr>
      <w:tabs>
        <w:tab w:val="center" w:pos="4680"/>
        <w:tab w:val="right" w:pos="9360"/>
      </w:tabs>
      <w:spacing w:after="0" w:line="240" w:lineRule="auto"/>
    </w:p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ev">
    <w:name w:val="Strong"/>
    <w:basedOn w:val="Policepardfaut"/>
    <w:uiPriority w:val="22"/>
    <w:qFormat/>
    <w:rsid w:val="005041B9"/>
    <w:rPr>
      <w:b/>
      <w:bCs/>
    </w:rPr>
  </w:style>
  <w:style w:type="character" w:customStyle="1" w:styleId="css-1jxf684">
    <w:name w:val="css-1jxf684"/>
    <w:basedOn w:val="Policepardfaut"/>
    <w:rsid w:val="001E4514"/>
  </w:style>
  <w:style w:type="character" w:customStyle="1" w:styleId="Titre2Car">
    <w:name w:val="Titre 2 Car"/>
    <w:basedOn w:val="Policepardfaut"/>
    <w:link w:val="Titre2"/>
    <w:uiPriority w:val="9"/>
    <w:rsid w:val="002163F0"/>
    <w:rPr>
      <w:rFonts w:asciiTheme="majorHAnsi" w:eastAsiaTheme="majorEastAsia" w:hAnsiTheme="majorHAnsi" w:cstheme="majorBidi"/>
      <w:color w:val="2E74B5" w:themeColor="accent1" w:themeShade="BF"/>
      <w:sz w:val="26"/>
      <w:szCs w:val="26"/>
    </w:rPr>
  </w:style>
  <w:style w:type="paragraph" w:styleId="Rvision">
    <w:name w:val="Revision"/>
    <w:hidden/>
    <w:uiPriority w:val="99"/>
    <w:semiHidden/>
    <w:rsid w:val="00D37EF3"/>
    <w:pPr>
      <w:spacing w:after="0" w:line="240" w:lineRule="auto"/>
    </w:pPr>
  </w:style>
  <w:style w:type="paragraph" w:styleId="Paragraphedeliste">
    <w:name w:val="List Paragraph"/>
    <w:basedOn w:val="Normal"/>
    <w:uiPriority w:val="34"/>
    <w:qFormat/>
    <w:rsid w:val="003F6C94"/>
    <w:pPr>
      <w:ind w:left="720"/>
      <w:contextualSpacing/>
    </w:pPr>
  </w:style>
  <w:style w:type="paragraph" w:customStyle="1" w:styleId="paragraph">
    <w:name w:val="paragraph"/>
    <w:basedOn w:val="Normal"/>
    <w:rsid w:val="006C25B5"/>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95436">
      <w:bodyDiv w:val="1"/>
      <w:marLeft w:val="0"/>
      <w:marRight w:val="0"/>
      <w:marTop w:val="0"/>
      <w:marBottom w:val="0"/>
      <w:divBdr>
        <w:top w:val="none" w:sz="0" w:space="0" w:color="auto"/>
        <w:left w:val="none" w:sz="0" w:space="0" w:color="auto"/>
        <w:bottom w:val="none" w:sz="0" w:space="0" w:color="auto"/>
        <w:right w:val="none" w:sz="0" w:space="0" w:color="auto"/>
      </w:divBdr>
    </w:div>
    <w:div w:id="267276847">
      <w:bodyDiv w:val="1"/>
      <w:marLeft w:val="0"/>
      <w:marRight w:val="0"/>
      <w:marTop w:val="0"/>
      <w:marBottom w:val="0"/>
      <w:divBdr>
        <w:top w:val="none" w:sz="0" w:space="0" w:color="auto"/>
        <w:left w:val="none" w:sz="0" w:space="0" w:color="auto"/>
        <w:bottom w:val="none" w:sz="0" w:space="0" w:color="auto"/>
        <w:right w:val="none" w:sz="0" w:space="0" w:color="auto"/>
      </w:divBdr>
    </w:div>
    <w:div w:id="404495644">
      <w:bodyDiv w:val="1"/>
      <w:marLeft w:val="0"/>
      <w:marRight w:val="0"/>
      <w:marTop w:val="0"/>
      <w:marBottom w:val="0"/>
      <w:divBdr>
        <w:top w:val="none" w:sz="0" w:space="0" w:color="auto"/>
        <w:left w:val="none" w:sz="0" w:space="0" w:color="auto"/>
        <w:bottom w:val="none" w:sz="0" w:space="0" w:color="auto"/>
        <w:right w:val="none" w:sz="0" w:space="0" w:color="auto"/>
      </w:divBdr>
    </w:div>
    <w:div w:id="548759095">
      <w:bodyDiv w:val="1"/>
      <w:marLeft w:val="0"/>
      <w:marRight w:val="0"/>
      <w:marTop w:val="0"/>
      <w:marBottom w:val="0"/>
      <w:divBdr>
        <w:top w:val="none" w:sz="0" w:space="0" w:color="auto"/>
        <w:left w:val="none" w:sz="0" w:space="0" w:color="auto"/>
        <w:bottom w:val="none" w:sz="0" w:space="0" w:color="auto"/>
        <w:right w:val="none" w:sz="0" w:space="0" w:color="auto"/>
      </w:divBdr>
    </w:div>
    <w:div w:id="561211722">
      <w:bodyDiv w:val="1"/>
      <w:marLeft w:val="0"/>
      <w:marRight w:val="0"/>
      <w:marTop w:val="0"/>
      <w:marBottom w:val="0"/>
      <w:divBdr>
        <w:top w:val="none" w:sz="0" w:space="0" w:color="auto"/>
        <w:left w:val="none" w:sz="0" w:space="0" w:color="auto"/>
        <w:bottom w:val="none" w:sz="0" w:space="0" w:color="auto"/>
        <w:right w:val="none" w:sz="0" w:space="0" w:color="auto"/>
      </w:divBdr>
    </w:div>
    <w:div w:id="660305248">
      <w:bodyDiv w:val="1"/>
      <w:marLeft w:val="0"/>
      <w:marRight w:val="0"/>
      <w:marTop w:val="0"/>
      <w:marBottom w:val="0"/>
      <w:divBdr>
        <w:top w:val="none" w:sz="0" w:space="0" w:color="auto"/>
        <w:left w:val="none" w:sz="0" w:space="0" w:color="auto"/>
        <w:bottom w:val="none" w:sz="0" w:space="0" w:color="auto"/>
        <w:right w:val="none" w:sz="0" w:space="0" w:color="auto"/>
      </w:divBdr>
    </w:div>
    <w:div w:id="766148244">
      <w:bodyDiv w:val="1"/>
      <w:marLeft w:val="0"/>
      <w:marRight w:val="0"/>
      <w:marTop w:val="0"/>
      <w:marBottom w:val="0"/>
      <w:divBdr>
        <w:top w:val="none" w:sz="0" w:space="0" w:color="auto"/>
        <w:left w:val="none" w:sz="0" w:space="0" w:color="auto"/>
        <w:bottom w:val="none" w:sz="0" w:space="0" w:color="auto"/>
        <w:right w:val="none" w:sz="0" w:space="0" w:color="auto"/>
      </w:divBdr>
    </w:div>
    <w:div w:id="902907396">
      <w:bodyDiv w:val="1"/>
      <w:marLeft w:val="0"/>
      <w:marRight w:val="0"/>
      <w:marTop w:val="0"/>
      <w:marBottom w:val="0"/>
      <w:divBdr>
        <w:top w:val="none" w:sz="0" w:space="0" w:color="auto"/>
        <w:left w:val="none" w:sz="0" w:space="0" w:color="auto"/>
        <w:bottom w:val="none" w:sz="0" w:space="0" w:color="auto"/>
        <w:right w:val="none" w:sz="0" w:space="0" w:color="auto"/>
      </w:divBdr>
    </w:div>
    <w:div w:id="1295408692">
      <w:bodyDiv w:val="1"/>
      <w:marLeft w:val="0"/>
      <w:marRight w:val="0"/>
      <w:marTop w:val="0"/>
      <w:marBottom w:val="0"/>
      <w:divBdr>
        <w:top w:val="none" w:sz="0" w:space="0" w:color="auto"/>
        <w:left w:val="none" w:sz="0" w:space="0" w:color="auto"/>
        <w:bottom w:val="none" w:sz="0" w:space="0" w:color="auto"/>
        <w:right w:val="none" w:sz="0" w:space="0" w:color="auto"/>
      </w:divBdr>
      <w:divsChild>
        <w:div w:id="738749873">
          <w:marLeft w:val="0"/>
          <w:marRight w:val="0"/>
          <w:marTop w:val="0"/>
          <w:marBottom w:val="0"/>
          <w:divBdr>
            <w:top w:val="none" w:sz="0" w:space="0" w:color="auto"/>
            <w:left w:val="none" w:sz="0" w:space="0" w:color="auto"/>
            <w:bottom w:val="none" w:sz="0" w:space="0" w:color="auto"/>
            <w:right w:val="none" w:sz="0" w:space="0" w:color="auto"/>
          </w:divBdr>
          <w:divsChild>
            <w:div w:id="341859943">
              <w:marLeft w:val="0"/>
              <w:marRight w:val="0"/>
              <w:marTop w:val="0"/>
              <w:marBottom w:val="0"/>
              <w:divBdr>
                <w:top w:val="none" w:sz="0" w:space="0" w:color="auto"/>
                <w:left w:val="none" w:sz="0" w:space="0" w:color="auto"/>
                <w:bottom w:val="none" w:sz="0" w:space="0" w:color="auto"/>
                <w:right w:val="none" w:sz="0" w:space="0" w:color="auto"/>
              </w:divBdr>
            </w:div>
          </w:divsChild>
        </w:div>
        <w:div w:id="1302613203">
          <w:marLeft w:val="0"/>
          <w:marRight w:val="0"/>
          <w:marTop w:val="0"/>
          <w:marBottom w:val="0"/>
          <w:divBdr>
            <w:top w:val="none" w:sz="0" w:space="0" w:color="auto"/>
            <w:left w:val="none" w:sz="0" w:space="0" w:color="auto"/>
            <w:bottom w:val="none" w:sz="0" w:space="0" w:color="auto"/>
            <w:right w:val="none" w:sz="0" w:space="0" w:color="auto"/>
          </w:divBdr>
          <w:divsChild>
            <w:div w:id="1115295400">
              <w:marLeft w:val="0"/>
              <w:marRight w:val="0"/>
              <w:marTop w:val="0"/>
              <w:marBottom w:val="0"/>
              <w:divBdr>
                <w:top w:val="none" w:sz="0" w:space="0" w:color="auto"/>
                <w:left w:val="none" w:sz="0" w:space="0" w:color="auto"/>
                <w:bottom w:val="none" w:sz="0" w:space="0" w:color="auto"/>
                <w:right w:val="none" w:sz="0" w:space="0" w:color="auto"/>
              </w:divBdr>
              <w:divsChild>
                <w:div w:id="1291589415">
                  <w:marLeft w:val="0"/>
                  <w:marRight w:val="0"/>
                  <w:marTop w:val="0"/>
                  <w:marBottom w:val="0"/>
                  <w:divBdr>
                    <w:top w:val="none" w:sz="0" w:space="0" w:color="auto"/>
                    <w:left w:val="none" w:sz="0" w:space="0" w:color="auto"/>
                    <w:bottom w:val="none" w:sz="0" w:space="0" w:color="auto"/>
                    <w:right w:val="none" w:sz="0" w:space="0" w:color="auto"/>
                  </w:divBdr>
                </w:div>
                <w:div w:id="120339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574077">
      <w:bodyDiv w:val="1"/>
      <w:marLeft w:val="0"/>
      <w:marRight w:val="0"/>
      <w:marTop w:val="0"/>
      <w:marBottom w:val="0"/>
      <w:divBdr>
        <w:top w:val="none" w:sz="0" w:space="0" w:color="auto"/>
        <w:left w:val="none" w:sz="0" w:space="0" w:color="auto"/>
        <w:bottom w:val="none" w:sz="0" w:space="0" w:color="auto"/>
        <w:right w:val="none" w:sz="0" w:space="0" w:color="auto"/>
      </w:divBdr>
    </w:div>
    <w:div w:id="1625118315">
      <w:bodyDiv w:val="1"/>
      <w:marLeft w:val="0"/>
      <w:marRight w:val="0"/>
      <w:marTop w:val="0"/>
      <w:marBottom w:val="0"/>
      <w:divBdr>
        <w:top w:val="none" w:sz="0" w:space="0" w:color="auto"/>
        <w:left w:val="none" w:sz="0" w:space="0" w:color="auto"/>
        <w:bottom w:val="none" w:sz="0" w:space="0" w:color="auto"/>
        <w:right w:val="none" w:sz="0" w:space="0" w:color="auto"/>
      </w:divBdr>
    </w:div>
    <w:div w:id="1823035760">
      <w:bodyDiv w:val="1"/>
      <w:marLeft w:val="0"/>
      <w:marRight w:val="0"/>
      <w:marTop w:val="0"/>
      <w:marBottom w:val="0"/>
      <w:divBdr>
        <w:top w:val="none" w:sz="0" w:space="0" w:color="auto"/>
        <w:left w:val="none" w:sz="0" w:space="0" w:color="auto"/>
        <w:bottom w:val="none" w:sz="0" w:space="0" w:color="auto"/>
        <w:right w:val="none" w:sz="0" w:space="0" w:color="auto"/>
      </w:divBdr>
      <w:divsChild>
        <w:div w:id="1783526477">
          <w:marLeft w:val="0"/>
          <w:marRight w:val="0"/>
          <w:marTop w:val="0"/>
          <w:marBottom w:val="0"/>
          <w:divBdr>
            <w:top w:val="none" w:sz="0" w:space="0" w:color="auto"/>
            <w:left w:val="none" w:sz="0" w:space="0" w:color="auto"/>
            <w:bottom w:val="none" w:sz="0" w:space="0" w:color="auto"/>
            <w:right w:val="none" w:sz="0" w:space="0" w:color="auto"/>
          </w:divBdr>
        </w:div>
        <w:div w:id="1603689214">
          <w:marLeft w:val="0"/>
          <w:marRight w:val="0"/>
          <w:marTop w:val="0"/>
          <w:marBottom w:val="0"/>
          <w:divBdr>
            <w:top w:val="none" w:sz="0" w:space="0" w:color="auto"/>
            <w:left w:val="none" w:sz="0" w:space="0" w:color="auto"/>
            <w:bottom w:val="none" w:sz="0" w:space="0" w:color="auto"/>
            <w:right w:val="none" w:sz="0" w:space="0" w:color="auto"/>
          </w:divBdr>
        </w:div>
      </w:divsChild>
    </w:div>
    <w:div w:id="1875843774">
      <w:bodyDiv w:val="1"/>
      <w:marLeft w:val="0"/>
      <w:marRight w:val="0"/>
      <w:marTop w:val="0"/>
      <w:marBottom w:val="0"/>
      <w:divBdr>
        <w:top w:val="none" w:sz="0" w:space="0" w:color="auto"/>
        <w:left w:val="none" w:sz="0" w:space="0" w:color="auto"/>
        <w:bottom w:val="none" w:sz="0" w:space="0" w:color="auto"/>
        <w:right w:val="none" w:sz="0" w:space="0" w:color="auto"/>
      </w:divBdr>
      <w:divsChild>
        <w:div w:id="1759013234">
          <w:marLeft w:val="0"/>
          <w:marRight w:val="0"/>
          <w:marTop w:val="0"/>
          <w:marBottom w:val="0"/>
          <w:divBdr>
            <w:top w:val="none" w:sz="0" w:space="0" w:color="auto"/>
            <w:left w:val="none" w:sz="0" w:space="0" w:color="auto"/>
            <w:bottom w:val="none" w:sz="0" w:space="0" w:color="auto"/>
            <w:right w:val="none" w:sz="0" w:space="0" w:color="auto"/>
          </w:divBdr>
        </w:div>
      </w:divsChild>
    </w:div>
    <w:div w:id="1914273274">
      <w:bodyDiv w:val="1"/>
      <w:marLeft w:val="0"/>
      <w:marRight w:val="0"/>
      <w:marTop w:val="0"/>
      <w:marBottom w:val="0"/>
      <w:divBdr>
        <w:top w:val="none" w:sz="0" w:space="0" w:color="auto"/>
        <w:left w:val="none" w:sz="0" w:space="0" w:color="auto"/>
        <w:bottom w:val="none" w:sz="0" w:space="0" w:color="auto"/>
        <w:right w:val="none" w:sz="0" w:space="0" w:color="auto"/>
      </w:divBdr>
    </w:div>
    <w:div w:id="2092698321">
      <w:bodyDiv w:val="1"/>
      <w:marLeft w:val="0"/>
      <w:marRight w:val="0"/>
      <w:marTop w:val="0"/>
      <w:marBottom w:val="0"/>
      <w:divBdr>
        <w:top w:val="none" w:sz="0" w:space="0" w:color="auto"/>
        <w:left w:val="none" w:sz="0" w:space="0" w:color="auto"/>
        <w:bottom w:val="none" w:sz="0" w:space="0" w:color="auto"/>
        <w:right w:val="none" w:sz="0" w:space="0" w:color="auto"/>
      </w:divBdr>
      <w:divsChild>
        <w:div w:id="230894435">
          <w:marLeft w:val="0"/>
          <w:marRight w:val="0"/>
          <w:marTop w:val="0"/>
          <w:marBottom w:val="0"/>
          <w:divBdr>
            <w:top w:val="none" w:sz="0" w:space="0" w:color="auto"/>
            <w:left w:val="none" w:sz="0" w:space="0" w:color="auto"/>
            <w:bottom w:val="none" w:sz="0" w:space="0" w:color="auto"/>
            <w:right w:val="none" w:sz="0" w:space="0" w:color="auto"/>
          </w:divBdr>
          <w:divsChild>
            <w:div w:id="1699816951">
              <w:marLeft w:val="0"/>
              <w:marRight w:val="0"/>
              <w:marTop w:val="0"/>
              <w:marBottom w:val="0"/>
              <w:divBdr>
                <w:top w:val="none" w:sz="0" w:space="0" w:color="auto"/>
                <w:left w:val="none" w:sz="0" w:space="0" w:color="auto"/>
                <w:bottom w:val="none" w:sz="0" w:space="0" w:color="auto"/>
                <w:right w:val="none" w:sz="0" w:space="0" w:color="auto"/>
              </w:divBdr>
            </w:div>
          </w:divsChild>
        </w:div>
        <w:div w:id="70011032">
          <w:marLeft w:val="0"/>
          <w:marRight w:val="0"/>
          <w:marTop w:val="0"/>
          <w:marBottom w:val="0"/>
          <w:divBdr>
            <w:top w:val="none" w:sz="0" w:space="0" w:color="auto"/>
            <w:left w:val="none" w:sz="0" w:space="0" w:color="auto"/>
            <w:bottom w:val="none" w:sz="0" w:space="0" w:color="auto"/>
            <w:right w:val="none" w:sz="0" w:space="0" w:color="auto"/>
          </w:divBdr>
          <w:divsChild>
            <w:div w:id="40083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mailto:iranemb.par@mfa.gov.i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8a9ad1-b47a-4590-86ee-e8dd02703c66">
      <Terms xmlns="http://schemas.microsoft.com/office/infopath/2007/PartnerControls"/>
    </lcf76f155ced4ddcb4097134ff3c332f>
    <TaxCatchAll xmlns="cc66d8fa-d4d1-41de-b572-9c088988ffa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DF91A78B2A8E46AF5790B74A9D5FDC" ma:contentTypeVersion="16" ma:contentTypeDescription="Crée un document." ma:contentTypeScope="" ma:versionID="26e6000e727a054949656056978bb485">
  <xsd:schema xmlns:xsd="http://www.w3.org/2001/XMLSchema" xmlns:xs="http://www.w3.org/2001/XMLSchema" xmlns:p="http://schemas.microsoft.com/office/2006/metadata/properties" xmlns:ns2="c38a9ad1-b47a-4590-86ee-e8dd02703c66" xmlns:ns3="cc66d8fa-d4d1-41de-b572-9c088988ffaa" targetNamespace="http://schemas.microsoft.com/office/2006/metadata/properties" ma:root="true" ma:fieldsID="6e918936c9939986f5af960c169b109e" ns2:_="" ns3:_="">
    <xsd:import namespace="c38a9ad1-b47a-4590-86ee-e8dd02703c66"/>
    <xsd:import namespace="cc66d8fa-d4d1-41de-b572-9c088988ff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8a9ad1-b47a-4590-86ee-e8dd02703c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91befd29-8ad5-4589-934b-69c6e3d109e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66d8fa-d4d1-41de-b572-9c088988ffaa"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3e5ef4c6-c903-47f9-ab50-61aa19bdf5f9}" ma:internalName="TaxCatchAll" ma:showField="CatchAllData" ma:web="cc66d8fa-d4d1-41de-b572-9c088988ff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7583F3-FF86-4C29-B4F6-4FC6050B4E8A}">
  <ds:schemaRefs>
    <ds:schemaRef ds:uri="http://schemas.microsoft.com/office/2006/documentManagement/types"/>
    <ds:schemaRef ds:uri="http://www.w3.org/XML/1998/namespace"/>
    <ds:schemaRef ds:uri="http://purl.org/dc/elements/1.1/"/>
    <ds:schemaRef ds:uri="http://purl.org/dc/terms/"/>
    <ds:schemaRef ds:uri="http://schemas.microsoft.com/office/2006/metadata/properties"/>
    <ds:schemaRef ds:uri="c38a9ad1-b47a-4590-86ee-e8dd02703c66"/>
    <ds:schemaRef ds:uri="http://purl.org/dc/dcmitype/"/>
    <ds:schemaRef ds:uri="http://schemas.microsoft.com/office/infopath/2007/PartnerControls"/>
    <ds:schemaRef ds:uri="http://schemas.openxmlformats.org/package/2006/metadata/core-properties"/>
    <ds:schemaRef ds:uri="cc66d8fa-d4d1-41de-b572-9c088988ffaa"/>
  </ds:schemaRefs>
</ds:datastoreItem>
</file>

<file path=customXml/itemProps2.xml><?xml version="1.0" encoding="utf-8"?>
<ds:datastoreItem xmlns:ds="http://schemas.openxmlformats.org/officeDocument/2006/customXml" ds:itemID="{F4FF5387-8760-4F54-9F7B-597A952AB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8a9ad1-b47a-4590-86ee-e8dd02703c66"/>
    <ds:schemaRef ds:uri="cc66d8fa-d4d1-41de-b572-9c088988ff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832299-3C90-4023-A1E3-1576FF9849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579</Words>
  <Characters>3186</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Solange Moumé Etia</dc:creator>
  <cp:keywords/>
  <dc:description/>
  <cp:lastModifiedBy>Dimitri Partouche</cp:lastModifiedBy>
  <cp:revision>69</cp:revision>
  <cp:lastPrinted>2025-04-08T12:30:00Z</cp:lastPrinted>
  <dcterms:created xsi:type="dcterms:W3CDTF">2026-01-15T01:46:00Z</dcterms:created>
  <dcterms:modified xsi:type="dcterms:W3CDTF">2026-01-23T09:46:00Z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0x01010043DF91A78B2A8E46AF5790B74A9D5FDC</vt:lpwstr>
  </property>
  <property fmtid="{D5CDD505-2E9C-101B-9397-08002B2CF9AE}" pid="3" name="MediaServiceImageTags">
    <vt:lpwstr/>
  </property>
</Properties>
</file>