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1E533C" w:rsidR="001E533C" w:rsidP="001E533C" w:rsidRDefault="001E533C" w14:paraId="305AFA2F" w14:textId="77777777">
      <w:pPr>
        <w:jc w:val="right"/>
        <w:rPr>
          <w:rStyle w:val="normaltextrun"/>
          <w:rFonts w:ascii="Arial" w:hAnsi="Arial" w:cs="Arial"/>
          <w:b/>
          <w:bCs/>
          <w:sz w:val="21"/>
          <w:szCs w:val="21"/>
        </w:rPr>
      </w:pPr>
      <w:r w:rsidRPr="001E533C">
        <w:rPr>
          <w:rStyle w:val="normaltextrun"/>
          <w:rFonts w:ascii="Arial" w:hAnsi="Arial" w:cs="Arial"/>
          <w:b/>
          <w:bCs/>
          <w:sz w:val="21"/>
          <w:szCs w:val="21"/>
        </w:rPr>
        <w:t xml:space="preserve">Général Abdourahamane </w:t>
      </w:r>
      <w:proofErr w:type="spellStart"/>
      <w:r w:rsidRPr="001E533C">
        <w:rPr>
          <w:rStyle w:val="normaltextrun"/>
          <w:rFonts w:ascii="Arial" w:hAnsi="Arial" w:cs="Arial"/>
          <w:b/>
          <w:bCs/>
          <w:sz w:val="21"/>
          <w:szCs w:val="21"/>
        </w:rPr>
        <w:t>Tiani</w:t>
      </w:r>
      <w:proofErr w:type="spellEnd"/>
    </w:p>
    <w:p w:rsidRPr="001E533C" w:rsidR="001E533C" w:rsidP="001E533C" w:rsidRDefault="001E533C" w14:paraId="2D3CA2C2" w14:textId="77777777">
      <w:pPr>
        <w:jc w:val="right"/>
        <w:rPr>
          <w:rStyle w:val="normaltextrun"/>
          <w:rFonts w:ascii="Arial" w:hAnsi="Arial" w:cs="Arial"/>
          <w:sz w:val="21"/>
          <w:szCs w:val="21"/>
        </w:rPr>
      </w:pPr>
      <w:r w:rsidRPr="001E533C">
        <w:rPr>
          <w:rStyle w:val="normaltextrun"/>
          <w:rFonts w:ascii="Arial" w:hAnsi="Arial" w:cs="Arial"/>
          <w:sz w:val="21"/>
          <w:szCs w:val="21"/>
        </w:rPr>
        <w:t>Président du Conseil national pour la sauvegarde de la patrie (CNSP)</w:t>
      </w:r>
    </w:p>
    <w:p w:rsidRPr="001E533C" w:rsidR="001E533C" w:rsidP="001E533C" w:rsidRDefault="001E533C" w14:paraId="0A3CC379" w14:textId="304777DA">
      <w:pPr>
        <w:jc w:val="right"/>
        <w:rPr>
          <w:rStyle w:val="normaltextrun"/>
          <w:rFonts w:ascii="Arial" w:hAnsi="Arial" w:cs="Arial"/>
          <w:sz w:val="21"/>
          <w:szCs w:val="21"/>
        </w:rPr>
      </w:pPr>
      <w:r w:rsidRPr="001E533C">
        <w:rPr>
          <w:rStyle w:val="normaltextrun"/>
          <w:rFonts w:ascii="Arial" w:hAnsi="Arial" w:cs="Arial"/>
          <w:sz w:val="21"/>
          <w:szCs w:val="21"/>
        </w:rPr>
        <w:t>Boulevard de la République, Niamey</w:t>
      </w:r>
    </w:p>
    <w:p w:rsidRPr="001E533C" w:rsidR="001E533C" w:rsidP="001E533C" w:rsidRDefault="001E533C" w14:paraId="5823A803" w14:textId="49AA95F3">
      <w:pPr>
        <w:jc w:val="right"/>
        <w:rPr>
          <w:rStyle w:val="normaltextrun"/>
          <w:rFonts w:ascii="Arial" w:hAnsi="Arial" w:cs="Arial"/>
          <w:sz w:val="21"/>
          <w:szCs w:val="21"/>
        </w:rPr>
      </w:pPr>
      <w:r w:rsidRPr="001E533C">
        <w:rPr>
          <w:rStyle w:val="normaltextrun"/>
          <w:rFonts w:ascii="Arial" w:hAnsi="Arial" w:cs="Arial"/>
          <w:sz w:val="21"/>
          <w:szCs w:val="21"/>
        </w:rPr>
        <w:t>BP 622, Niger</w:t>
      </w:r>
    </w:p>
    <w:p w:rsidRPr="001E533C" w:rsidR="001E533C" w:rsidP="001E533C" w:rsidRDefault="001E533C" w14:paraId="6AF157A0" w14:textId="087B8FD3">
      <w:pPr>
        <w:pStyle w:val="paragraph"/>
        <w:spacing w:before="0" w:beforeAutospacing="0" w:after="0" w:afterAutospacing="0"/>
        <w:ind w:left="705"/>
        <w:jc w:val="right"/>
        <w:textAlignment w:val="baseline"/>
        <w:rPr>
          <w:rStyle w:val="normaltextrun"/>
          <w:rFonts w:ascii="Arial" w:hAnsi="Arial" w:cs="Arial"/>
          <w:sz w:val="21"/>
          <w:szCs w:val="21"/>
        </w:rPr>
      </w:pPr>
      <w:r w:rsidRPr="463E2EE2" w:rsidR="001E533C">
        <w:rPr>
          <w:rStyle w:val="normaltextrun"/>
          <w:rFonts w:ascii="Arial" w:hAnsi="Arial" w:cs="Arial"/>
          <w:sz w:val="21"/>
          <w:szCs w:val="21"/>
        </w:rPr>
        <w:t xml:space="preserve">Courriel : </w:t>
      </w:r>
      <w:hyperlink r:id="R268d8c4659954232">
        <w:r w:rsidRPr="463E2EE2" w:rsidR="001E533C">
          <w:rPr>
            <w:rStyle w:val="Lienhypertexte"/>
            <w:rFonts w:ascii="Arial" w:hAnsi="Arial" w:cs="Arial"/>
            <w:sz w:val="21"/>
            <w:szCs w:val="21"/>
          </w:rPr>
          <w:t>communication@presidence.ne</w:t>
        </w:r>
      </w:hyperlink>
      <w:r w:rsidRPr="463E2EE2" w:rsidR="001E533C">
        <w:rPr>
          <w:rStyle w:val="normaltextrun"/>
          <w:rFonts w:ascii="Arial" w:hAnsi="Arial" w:cs="Arial"/>
          <w:sz w:val="21"/>
          <w:szCs w:val="21"/>
        </w:rPr>
        <w:t xml:space="preserve"> </w:t>
      </w:r>
    </w:p>
    <w:p w:rsidR="463E2EE2" w:rsidRDefault="463E2EE2" w14:paraId="407609B5" w14:textId="6A716124"/>
    <w:tbl>
      <w:tblPr>
        <w:tblStyle w:val="TableGrid"/>
        <w:tblW w:w="0" w:type="auto"/>
        <w:tblLayout w:type="fixed"/>
        <w:tblLook w:val="06A0" w:firstRow="1" w:lastRow="0" w:firstColumn="1" w:lastColumn="0" w:noHBand="1" w:noVBand="1"/>
      </w:tblPr>
      <w:tblGrid>
        <w:gridCol w:w="9735"/>
      </w:tblGrid>
      <w:tr w:rsidR="463E2EE2" w:rsidTr="463E2EE2" w14:paraId="578542F1">
        <w:trPr>
          <w:trHeight w:val="300"/>
        </w:trPr>
        <w:tc>
          <w:tcPr>
            <w:tcW w:w="9735" w:type="dxa"/>
            <w:tcMar/>
          </w:tcPr>
          <w:p w:rsidR="305EDE4F" w:rsidP="463E2EE2" w:rsidRDefault="305EDE4F" w14:paraId="1E3CCF14" w14:textId="104C89CF">
            <w:pPr>
              <w:spacing w:before="0" w:beforeAutospacing="off" w:after="120" w:afterAutospacing="off" w:line="240" w:lineRule="auto"/>
              <w:rPr>
                <w:rFonts w:ascii="Arial" w:hAnsi="Arial" w:eastAsia="Arial" w:cs="Arial"/>
                <w:b w:val="0"/>
                <w:bCs w:val="0"/>
                <w:i w:val="0"/>
                <w:iCs w:val="0"/>
                <w:caps w:val="0"/>
                <w:smallCaps w:val="0"/>
                <w:noProof w:val="0"/>
                <w:color w:val="FF0000"/>
                <w:sz w:val="21"/>
                <w:szCs w:val="21"/>
                <w:lang w:val="fr-FR"/>
              </w:rPr>
            </w:pPr>
            <w:r w:rsidRPr="463E2EE2" w:rsidR="305EDE4F">
              <w:rPr>
                <w:rFonts w:ascii="Arial" w:hAnsi="Arial" w:eastAsia="Arial" w:cs="Arial"/>
                <w:b w:val="1"/>
                <w:bCs w:val="1"/>
                <w:i w:val="0"/>
                <w:iCs w:val="0"/>
                <w:caps w:val="0"/>
                <w:smallCaps w:val="0"/>
                <w:noProof w:val="0"/>
                <w:color w:val="FF0000"/>
                <w:sz w:val="21"/>
                <w:szCs w:val="21"/>
                <w:lang w:val="fr-FR"/>
              </w:rPr>
              <w:t>[Partie à remplir par l’expéditeur]</w:t>
            </w:r>
          </w:p>
          <w:p w:rsidR="305EDE4F" w:rsidP="463E2EE2" w:rsidRDefault="305EDE4F" w14:paraId="0072BBE5" w14:textId="3F757DFC">
            <w:pPr>
              <w:spacing w:before="0" w:beforeAutospacing="off" w:after="120" w:afterAutospacing="off" w:line="240" w:lineRule="auto"/>
              <w:rPr>
                <w:rFonts w:ascii="Arial" w:hAnsi="Arial" w:eastAsia="Arial" w:cs="Arial"/>
                <w:b w:val="0"/>
                <w:bCs w:val="0"/>
                <w:i w:val="0"/>
                <w:iCs w:val="0"/>
                <w:caps w:val="0"/>
                <w:smallCaps w:val="0"/>
                <w:noProof w:val="0"/>
                <w:color w:val="000000" w:themeColor="text1" w:themeTint="FF" w:themeShade="FF"/>
                <w:sz w:val="21"/>
                <w:szCs w:val="21"/>
                <w:lang w:val="fr-FR"/>
              </w:rPr>
            </w:pPr>
            <w:r w:rsidRPr="463E2EE2" w:rsidR="305EDE4F">
              <w:rPr>
                <w:rFonts w:ascii="Arial" w:hAnsi="Arial" w:eastAsia="Arial" w:cs="Arial"/>
                <w:b w:val="1"/>
                <w:bCs w:val="1"/>
                <w:i w:val="0"/>
                <w:iCs w:val="0"/>
                <w:caps w:val="0"/>
                <w:smallCaps w:val="0"/>
                <w:noProof w:val="0"/>
                <w:color w:val="000000" w:themeColor="text1" w:themeTint="FF" w:themeShade="FF"/>
                <w:sz w:val="21"/>
                <w:szCs w:val="21"/>
                <w:lang w:val="fr-FR"/>
              </w:rPr>
              <w:t>Nom :</w:t>
            </w:r>
            <w:r w:rsidRPr="463E2EE2" w:rsidR="305EDE4F">
              <w:rPr>
                <w:rFonts w:ascii="Arial" w:hAnsi="Arial" w:eastAsia="Arial" w:cs="Arial"/>
                <w:b w:val="0"/>
                <w:bCs w:val="0"/>
                <w:i w:val="0"/>
                <w:iCs w:val="0"/>
                <w:caps w:val="0"/>
                <w:smallCaps w:val="0"/>
                <w:noProof w:val="0"/>
                <w:color w:val="000000" w:themeColor="text1" w:themeTint="FF" w:themeShade="FF"/>
                <w:sz w:val="21"/>
                <w:szCs w:val="21"/>
                <w:lang w:val="fr-FR"/>
              </w:rPr>
              <w:t xml:space="preserve"> </w:t>
            </w:r>
          </w:p>
          <w:p w:rsidR="305EDE4F" w:rsidP="463E2EE2" w:rsidRDefault="305EDE4F" w14:paraId="63D18705" w14:textId="5CB251CE">
            <w:pPr>
              <w:spacing w:before="0" w:beforeAutospacing="off" w:after="120" w:afterAutospacing="off" w:line="240" w:lineRule="auto"/>
              <w:rPr>
                <w:rFonts w:ascii="Arial" w:hAnsi="Arial" w:eastAsia="Arial" w:cs="Arial"/>
                <w:b w:val="0"/>
                <w:bCs w:val="0"/>
                <w:i w:val="0"/>
                <w:iCs w:val="0"/>
                <w:caps w:val="0"/>
                <w:smallCaps w:val="0"/>
                <w:noProof w:val="0"/>
                <w:color w:val="000000" w:themeColor="text1" w:themeTint="FF" w:themeShade="FF"/>
                <w:sz w:val="21"/>
                <w:szCs w:val="21"/>
                <w:lang w:val="fr-FR"/>
              </w:rPr>
            </w:pPr>
            <w:r w:rsidRPr="463E2EE2" w:rsidR="305EDE4F">
              <w:rPr>
                <w:rFonts w:ascii="Arial" w:hAnsi="Arial" w:eastAsia="Arial" w:cs="Arial"/>
                <w:b w:val="1"/>
                <w:bCs w:val="1"/>
                <w:i w:val="0"/>
                <w:iCs w:val="0"/>
                <w:caps w:val="0"/>
                <w:smallCaps w:val="0"/>
                <w:noProof w:val="0"/>
                <w:color w:val="000000" w:themeColor="text1" w:themeTint="FF" w:themeShade="FF"/>
                <w:sz w:val="21"/>
                <w:szCs w:val="21"/>
                <w:lang w:val="fr-FR"/>
              </w:rPr>
              <w:t>Prénom :</w:t>
            </w:r>
            <w:r w:rsidRPr="463E2EE2" w:rsidR="305EDE4F">
              <w:rPr>
                <w:rFonts w:ascii="Arial" w:hAnsi="Arial" w:eastAsia="Arial" w:cs="Arial"/>
                <w:b w:val="0"/>
                <w:bCs w:val="0"/>
                <w:i w:val="0"/>
                <w:iCs w:val="0"/>
                <w:caps w:val="0"/>
                <w:smallCaps w:val="0"/>
                <w:noProof w:val="0"/>
                <w:color w:val="000000" w:themeColor="text1" w:themeTint="FF" w:themeShade="FF"/>
                <w:sz w:val="21"/>
                <w:szCs w:val="21"/>
                <w:lang w:val="fr-FR"/>
              </w:rPr>
              <w:t xml:space="preserve"> </w:t>
            </w:r>
          </w:p>
          <w:p w:rsidR="305EDE4F" w:rsidP="463E2EE2" w:rsidRDefault="305EDE4F" w14:paraId="3A635345" w14:textId="26879BE6">
            <w:pPr>
              <w:spacing w:before="0" w:beforeAutospacing="off" w:after="120" w:afterAutospacing="off" w:line="240" w:lineRule="auto"/>
              <w:rPr>
                <w:rFonts w:ascii="Arial" w:hAnsi="Arial" w:eastAsia="Arial" w:cs="Arial"/>
                <w:b w:val="0"/>
                <w:bCs w:val="0"/>
                <w:i w:val="0"/>
                <w:iCs w:val="0"/>
                <w:caps w:val="0"/>
                <w:smallCaps w:val="0"/>
                <w:noProof w:val="0"/>
                <w:color w:val="000000" w:themeColor="text1" w:themeTint="FF" w:themeShade="FF"/>
                <w:sz w:val="21"/>
                <w:szCs w:val="21"/>
                <w:lang w:val="fr-FR"/>
              </w:rPr>
            </w:pPr>
            <w:r w:rsidRPr="463E2EE2" w:rsidR="305EDE4F">
              <w:rPr>
                <w:rFonts w:ascii="Arial" w:hAnsi="Arial" w:eastAsia="Arial" w:cs="Arial"/>
                <w:b w:val="1"/>
                <w:bCs w:val="1"/>
                <w:i w:val="0"/>
                <w:iCs w:val="0"/>
                <w:caps w:val="0"/>
                <w:smallCaps w:val="0"/>
                <w:noProof w:val="0"/>
                <w:color w:val="000000" w:themeColor="text1" w:themeTint="FF" w:themeShade="FF"/>
                <w:sz w:val="21"/>
                <w:szCs w:val="21"/>
                <w:lang w:val="fr-FR"/>
              </w:rPr>
              <w:t>Adresse :</w:t>
            </w:r>
          </w:p>
          <w:p w:rsidR="463E2EE2" w:rsidP="463E2EE2" w:rsidRDefault="463E2EE2" w14:paraId="362D39BD" w14:textId="1C9B23E1">
            <w:pPr>
              <w:spacing w:beforeAutospacing="on" w:after="0" w:afterAutospacing="on" w:line="240" w:lineRule="auto"/>
              <w:rPr>
                <w:rFonts w:ascii="Arial" w:hAnsi="Arial" w:eastAsia="Arial" w:cs="Arial"/>
                <w:b w:val="0"/>
                <w:bCs w:val="0"/>
                <w:i w:val="0"/>
                <w:iCs w:val="0"/>
                <w:caps w:val="0"/>
                <w:smallCaps w:val="0"/>
                <w:noProof w:val="0"/>
                <w:color w:val="000000" w:themeColor="text1" w:themeTint="FF" w:themeShade="FF"/>
                <w:sz w:val="24"/>
                <w:szCs w:val="24"/>
                <w:lang w:val="fr-FR"/>
              </w:rPr>
            </w:pPr>
          </w:p>
          <w:p w:rsidR="463E2EE2" w:rsidP="463E2EE2" w:rsidRDefault="463E2EE2" w14:paraId="75F7E379" w14:textId="2563B185">
            <w:pPr>
              <w:pStyle w:val="paragraph"/>
              <w:rPr>
                <w:rStyle w:val="normaltextrun"/>
              </w:rPr>
            </w:pPr>
          </w:p>
        </w:tc>
      </w:tr>
    </w:tbl>
    <w:p w:rsidR="463E2EE2" w:rsidP="463E2EE2" w:rsidRDefault="463E2EE2" w14:paraId="6F11335E" w14:textId="5A7C9712">
      <w:pPr>
        <w:pStyle w:val="paragraph"/>
        <w:spacing w:before="0" w:beforeAutospacing="off" w:after="120" w:afterAutospacing="off"/>
        <w:jc w:val="both"/>
        <w:rPr>
          <w:rStyle w:val="normaltextrun"/>
          <w:rFonts w:ascii="Arial" w:hAnsi="Arial" w:cs="Arial"/>
          <w:b w:val="1"/>
          <w:bCs w:val="1"/>
        </w:rPr>
      </w:pPr>
    </w:p>
    <w:p w:rsidRPr="001E533C" w:rsidR="00F533B9" w:rsidP="463E2EE2" w:rsidRDefault="00B300F5" w14:paraId="489FC5C7" w14:textId="2FA8FE33">
      <w:pPr>
        <w:pStyle w:val="paragraph"/>
        <w:spacing w:before="0" w:beforeAutospacing="off" w:after="120" w:afterAutospacing="off"/>
        <w:jc w:val="both"/>
        <w:textAlignment w:val="baseline"/>
        <w:rPr>
          <w:rStyle w:val="normaltextrun"/>
          <w:rFonts w:ascii="Arial" w:hAnsi="Arial" w:eastAsia="Arial" w:cs="Arial"/>
          <w:b w:val="1"/>
          <w:bCs w:val="1"/>
        </w:rPr>
      </w:pPr>
      <w:r w:rsidRPr="463E2EE2" w:rsidR="00B300F5">
        <w:rPr>
          <w:rStyle w:val="normaltextrun"/>
          <w:rFonts w:ascii="Arial" w:hAnsi="Arial" w:eastAsia="Arial" w:cs="Arial"/>
          <w:b w:val="1"/>
          <w:bCs w:val="1"/>
        </w:rPr>
        <w:t xml:space="preserve">Objet : Appel à la libération </w:t>
      </w:r>
      <w:r w:rsidRPr="463E2EE2" w:rsidR="001E533C">
        <w:rPr>
          <w:rStyle w:val="normaltextrun"/>
          <w:rFonts w:ascii="Arial" w:hAnsi="Arial" w:eastAsia="Arial" w:cs="Arial"/>
          <w:b w:val="1"/>
          <w:bCs w:val="1"/>
        </w:rPr>
        <w:t xml:space="preserve">immédiate et inconditionnelle de Moussa </w:t>
      </w:r>
      <w:r w:rsidRPr="463E2EE2" w:rsidR="001E533C">
        <w:rPr>
          <w:rStyle w:val="normaltextrun"/>
          <w:rFonts w:ascii="Arial" w:hAnsi="Arial" w:eastAsia="Arial" w:cs="Arial"/>
          <w:b w:val="1"/>
          <w:bCs w:val="1"/>
        </w:rPr>
        <w:t>Tchangari</w:t>
      </w:r>
    </w:p>
    <w:p w:rsidR="463E2EE2" w:rsidP="463E2EE2" w:rsidRDefault="463E2EE2" w14:paraId="0240DF57" w14:textId="1642FC47">
      <w:pPr>
        <w:pStyle w:val="Normal"/>
        <w:spacing w:after="120"/>
        <w:jc w:val="both"/>
        <w:rPr>
          <w:rFonts w:ascii="Arial" w:hAnsi="Arial" w:eastAsia="Arial" w:cs="Arial"/>
          <w:color w:val="000000" w:themeColor="text1" w:themeTint="FF" w:themeShade="FF"/>
          <w:sz w:val="21"/>
          <w:szCs w:val="21"/>
        </w:rPr>
      </w:pPr>
    </w:p>
    <w:p w:rsidR="1CB66B8C" w:rsidP="463E2EE2" w:rsidRDefault="1CB66B8C" w14:paraId="675AC925" w14:textId="60C670C6">
      <w:pPr>
        <w:pStyle w:val="Normal"/>
        <w:spacing w:after="120"/>
        <w:jc w:val="both"/>
      </w:pPr>
      <w:r w:rsidRPr="463E2EE2" w:rsidR="1CB66B8C">
        <w:rPr>
          <w:rFonts w:ascii="Arial" w:hAnsi="Arial" w:eastAsia="Arial" w:cs="Arial"/>
          <w:color w:val="000000" w:themeColor="text1" w:themeTint="FF" w:themeShade="FF"/>
          <w:sz w:val="21"/>
          <w:szCs w:val="21"/>
        </w:rPr>
        <w:t>Monsieur le Président,</w:t>
      </w:r>
    </w:p>
    <w:p w:rsidR="44E22DB2" w:rsidP="463E2EE2" w:rsidRDefault="44E22DB2" w14:paraId="2F8C163C" w14:textId="4647BFD7">
      <w:pPr>
        <w:pStyle w:val="Normal"/>
        <w:spacing w:after="120"/>
        <w:jc w:val="both"/>
      </w:pPr>
      <w:r w:rsidRPr="463E2EE2" w:rsidR="44E22DB2">
        <w:rPr>
          <w:rFonts w:ascii="Arial" w:hAnsi="Arial" w:eastAsia="Arial" w:cs="Arial"/>
          <w:color w:val="000000" w:themeColor="text1" w:themeTint="FF" w:themeShade="FF"/>
          <w:sz w:val="21"/>
          <w:szCs w:val="21"/>
        </w:rPr>
        <w:t>À la suite des</w:t>
      </w:r>
      <w:r w:rsidRPr="463E2EE2" w:rsidR="44E22DB2">
        <w:rPr>
          <w:rFonts w:ascii="Arial" w:hAnsi="Arial" w:eastAsia="Arial" w:cs="Arial"/>
          <w:color w:val="000000" w:themeColor="text1" w:themeTint="FF" w:themeShade="FF"/>
          <w:sz w:val="21"/>
          <w:szCs w:val="21"/>
        </w:rPr>
        <w:t xml:space="preserve"> informations </w:t>
      </w:r>
      <w:r w:rsidRPr="463E2EE2" w:rsidR="1CB66B8C">
        <w:rPr>
          <w:rFonts w:ascii="Arial" w:hAnsi="Arial" w:eastAsia="Arial" w:cs="Arial"/>
          <w:color w:val="000000" w:themeColor="text1" w:themeTint="FF" w:themeShade="FF"/>
          <w:sz w:val="21"/>
          <w:szCs w:val="21"/>
        </w:rPr>
        <w:t xml:space="preserve">reçues de l'ACAT-France, je me permets de vous écrire pour exprimer ma profonde préoccupation concernant l'arrestation de Moussa </w:t>
      </w:r>
      <w:r w:rsidRPr="463E2EE2" w:rsidR="1CB66B8C">
        <w:rPr>
          <w:rFonts w:ascii="Arial" w:hAnsi="Arial" w:eastAsia="Arial" w:cs="Arial"/>
          <w:color w:val="000000" w:themeColor="text1" w:themeTint="FF" w:themeShade="FF"/>
          <w:sz w:val="21"/>
          <w:szCs w:val="21"/>
        </w:rPr>
        <w:t>Tchangari</w:t>
      </w:r>
      <w:r w:rsidRPr="463E2EE2" w:rsidR="1CB66B8C">
        <w:rPr>
          <w:rFonts w:ascii="Arial" w:hAnsi="Arial" w:eastAsia="Arial" w:cs="Arial"/>
          <w:color w:val="000000" w:themeColor="text1" w:themeTint="FF" w:themeShade="FF"/>
          <w:sz w:val="21"/>
          <w:szCs w:val="21"/>
        </w:rPr>
        <w:t>, secrétaire général de l'organisation Alternatives Espaces Citoyens (AEC), survenue le 3 décembre 2024, ainsi que sa détention arbitraire actuelle.</w:t>
      </w:r>
    </w:p>
    <w:p w:rsidR="1CB66B8C" w:rsidP="463E2EE2" w:rsidRDefault="1CB66B8C" w14:paraId="21E03C08" w14:textId="4D6B8160">
      <w:pPr>
        <w:pStyle w:val="Normal"/>
        <w:spacing w:after="120"/>
        <w:jc w:val="both"/>
      </w:pPr>
      <w:r w:rsidRPr="463E2EE2" w:rsidR="1CB66B8C">
        <w:rPr>
          <w:rFonts w:ascii="Arial" w:hAnsi="Arial" w:eastAsia="Arial" w:cs="Arial"/>
          <w:color w:val="000000" w:themeColor="text1" w:themeTint="FF" w:themeShade="FF"/>
          <w:sz w:val="21"/>
          <w:szCs w:val="21"/>
        </w:rPr>
        <w:t xml:space="preserve">Moussa </w:t>
      </w:r>
      <w:r w:rsidRPr="463E2EE2" w:rsidR="1CB66B8C">
        <w:rPr>
          <w:rFonts w:ascii="Arial" w:hAnsi="Arial" w:eastAsia="Arial" w:cs="Arial"/>
          <w:color w:val="000000" w:themeColor="text1" w:themeTint="FF" w:themeShade="FF"/>
          <w:sz w:val="21"/>
          <w:szCs w:val="21"/>
        </w:rPr>
        <w:t>Tchangari</w:t>
      </w:r>
      <w:r w:rsidRPr="463E2EE2" w:rsidR="1CB66B8C">
        <w:rPr>
          <w:rFonts w:ascii="Arial" w:hAnsi="Arial" w:eastAsia="Arial" w:cs="Arial"/>
          <w:color w:val="000000" w:themeColor="text1" w:themeTint="FF" w:themeShade="FF"/>
          <w:sz w:val="21"/>
          <w:szCs w:val="21"/>
        </w:rPr>
        <w:t xml:space="preserve"> est une figure emblématique de la défense des droits humains au Niger. Depuis des décennies, il milite avec courage pour la justice sociale, la démocratie et les droits des populations marginalisées. Son engagement est largement reconnu tant au niveau national qu'international.</w:t>
      </w:r>
    </w:p>
    <w:p w:rsidR="1CB66B8C" w:rsidP="463E2EE2" w:rsidRDefault="1CB66B8C" w14:paraId="5F276E96" w14:textId="000EEF02">
      <w:pPr>
        <w:pStyle w:val="Normal"/>
        <w:spacing w:after="120"/>
        <w:jc w:val="both"/>
      </w:pPr>
      <w:r w:rsidRPr="463E2EE2" w:rsidR="1CB66B8C">
        <w:rPr>
          <w:rFonts w:ascii="Arial" w:hAnsi="Arial" w:eastAsia="Arial" w:cs="Arial"/>
          <w:color w:val="000000" w:themeColor="text1" w:themeTint="FF" w:themeShade="FF"/>
          <w:sz w:val="21"/>
          <w:szCs w:val="21"/>
        </w:rPr>
        <w:t>Les circonstances de son arrestation soulèvent de graves inquiétudes. Il a été arrêté sans mandat à son domicile par des hommes armés en civil et a été détenu au secret pendant deux jours avant d'être localisé au sein du Service central de lutte contre le terrorisme et la criminalité transfrontalière organisée (SCLCT/CTO).</w:t>
      </w:r>
    </w:p>
    <w:p w:rsidR="1CB66B8C" w:rsidP="463E2EE2" w:rsidRDefault="1CB66B8C" w14:paraId="43F61659" w14:textId="50133250">
      <w:pPr>
        <w:pStyle w:val="Normal"/>
        <w:spacing w:after="120"/>
        <w:jc w:val="both"/>
      </w:pPr>
      <w:r w:rsidRPr="463E2EE2" w:rsidR="1CB66B8C">
        <w:rPr>
          <w:rFonts w:ascii="Arial" w:hAnsi="Arial" w:eastAsia="Arial" w:cs="Arial"/>
          <w:color w:val="000000" w:themeColor="text1" w:themeTint="FF" w:themeShade="FF"/>
          <w:sz w:val="21"/>
          <w:szCs w:val="21"/>
        </w:rPr>
        <w:t xml:space="preserve">Actuellement incarcéré à la prison de Filingué, Moussa </w:t>
      </w:r>
      <w:r w:rsidRPr="463E2EE2" w:rsidR="1CB66B8C">
        <w:rPr>
          <w:rFonts w:ascii="Arial" w:hAnsi="Arial" w:eastAsia="Arial" w:cs="Arial"/>
          <w:color w:val="000000" w:themeColor="text1" w:themeTint="FF" w:themeShade="FF"/>
          <w:sz w:val="21"/>
          <w:szCs w:val="21"/>
        </w:rPr>
        <w:t>Tchangari</w:t>
      </w:r>
      <w:r w:rsidRPr="463E2EE2" w:rsidR="1CB66B8C">
        <w:rPr>
          <w:rFonts w:ascii="Arial" w:hAnsi="Arial" w:eastAsia="Arial" w:cs="Arial"/>
          <w:color w:val="000000" w:themeColor="text1" w:themeTint="FF" w:themeShade="FF"/>
          <w:sz w:val="21"/>
          <w:szCs w:val="21"/>
        </w:rPr>
        <w:t xml:space="preserve"> fait face à des accusations graves, telles que l'apologie du terrorisme, l'atteinte à la sûreté de l'État et l'intelligence avec des puissances ennemies. Ces accusations, qui pourraient entraîner de lourdes peines, semblent viser à le faire taire. Les activités de Moussa </w:t>
      </w:r>
      <w:r w:rsidRPr="463E2EE2" w:rsidR="1CB66B8C">
        <w:rPr>
          <w:rFonts w:ascii="Arial" w:hAnsi="Arial" w:eastAsia="Arial" w:cs="Arial"/>
          <w:color w:val="000000" w:themeColor="text1" w:themeTint="FF" w:themeShade="FF"/>
          <w:sz w:val="21"/>
          <w:szCs w:val="21"/>
        </w:rPr>
        <w:t>Tchangari</w:t>
      </w:r>
      <w:r w:rsidRPr="463E2EE2" w:rsidR="1CB66B8C">
        <w:rPr>
          <w:rFonts w:ascii="Arial" w:hAnsi="Arial" w:eastAsia="Arial" w:cs="Arial"/>
          <w:color w:val="000000" w:themeColor="text1" w:themeTint="FF" w:themeShade="FF"/>
          <w:sz w:val="21"/>
          <w:szCs w:val="21"/>
        </w:rPr>
        <w:t xml:space="preserve"> en faveur des droits humains ne sauraient être considérées comme des crimes ; elles relèvent de l'exercice légitime de la liberté d'expression et de la défense de valeurs universelles. La criminalisation de ses actions constitue une atteinte directe aux engagements du Niger en matière de respect des droits humains, tels qu'inscrits dans la Constitution nigérienne et dans les instruments juridiques internationaux ratifiés par le pays.</w:t>
      </w:r>
    </w:p>
    <w:p w:rsidR="1CB66B8C" w:rsidP="463E2EE2" w:rsidRDefault="1CB66B8C" w14:paraId="259DD1AA" w14:textId="5D23F155">
      <w:pPr>
        <w:pStyle w:val="Normal"/>
        <w:spacing w:after="120"/>
        <w:jc w:val="both"/>
      </w:pPr>
      <w:r w:rsidRPr="463E2EE2" w:rsidR="1CB66B8C">
        <w:rPr>
          <w:rFonts w:ascii="Arial" w:hAnsi="Arial" w:eastAsia="Arial" w:cs="Arial"/>
          <w:color w:val="000000" w:themeColor="text1" w:themeTint="FF" w:themeShade="FF"/>
          <w:sz w:val="21"/>
          <w:szCs w:val="21"/>
        </w:rPr>
        <w:t>En conséquence, je vous demande de bien vouloir donner des instructions pour :</w:t>
      </w:r>
    </w:p>
    <w:p w:rsidR="1CB66B8C" w:rsidP="463E2EE2" w:rsidRDefault="1CB66B8C" w14:paraId="237CF898" w14:textId="43AA298D">
      <w:pPr>
        <w:pStyle w:val="Paragraphedeliste"/>
        <w:numPr>
          <w:ilvl w:val="0"/>
          <w:numId w:val="14"/>
        </w:numPr>
        <w:spacing w:after="120"/>
        <w:jc w:val="both"/>
        <w:rPr>
          <w:rFonts w:ascii="Arial" w:hAnsi="Arial" w:eastAsia="Arial" w:cs="Arial"/>
          <w:color w:val="000000" w:themeColor="text1" w:themeTint="FF" w:themeShade="FF"/>
          <w:sz w:val="21"/>
          <w:szCs w:val="21"/>
        </w:rPr>
      </w:pPr>
      <w:r w:rsidRPr="463E2EE2" w:rsidR="1CB66B8C">
        <w:rPr>
          <w:rFonts w:ascii="Arial" w:hAnsi="Arial" w:eastAsia="Arial" w:cs="Arial"/>
          <w:color w:val="000000" w:themeColor="text1" w:themeTint="FF" w:themeShade="FF"/>
          <w:sz w:val="21"/>
          <w:szCs w:val="21"/>
        </w:rPr>
        <w:t xml:space="preserve">Procéder à la libération immédiate et inconditionnelle de Moussa </w:t>
      </w:r>
      <w:r w:rsidRPr="463E2EE2" w:rsidR="1CB66B8C">
        <w:rPr>
          <w:rFonts w:ascii="Arial" w:hAnsi="Arial" w:eastAsia="Arial" w:cs="Arial"/>
          <w:color w:val="000000" w:themeColor="text1" w:themeTint="FF" w:themeShade="FF"/>
          <w:sz w:val="21"/>
          <w:szCs w:val="21"/>
        </w:rPr>
        <w:t>Tchangari</w:t>
      </w:r>
      <w:r w:rsidRPr="463E2EE2" w:rsidR="1CB66B8C">
        <w:rPr>
          <w:rFonts w:ascii="Arial" w:hAnsi="Arial" w:eastAsia="Arial" w:cs="Arial"/>
          <w:color w:val="000000" w:themeColor="text1" w:themeTint="FF" w:themeShade="FF"/>
          <w:sz w:val="21"/>
          <w:szCs w:val="21"/>
        </w:rPr>
        <w:t>.</w:t>
      </w:r>
    </w:p>
    <w:p w:rsidR="1CB66B8C" w:rsidP="463E2EE2" w:rsidRDefault="1CB66B8C" w14:paraId="5DBE85D2" w14:textId="23507A63">
      <w:pPr>
        <w:pStyle w:val="Paragraphedeliste"/>
        <w:numPr>
          <w:ilvl w:val="0"/>
          <w:numId w:val="14"/>
        </w:numPr>
        <w:spacing w:after="120"/>
        <w:jc w:val="both"/>
        <w:rPr/>
      </w:pPr>
      <w:r w:rsidRPr="463E2EE2" w:rsidR="1CB66B8C">
        <w:rPr>
          <w:rFonts w:ascii="Arial" w:hAnsi="Arial" w:eastAsia="Arial" w:cs="Arial"/>
          <w:color w:val="000000" w:themeColor="text1" w:themeTint="FF" w:themeShade="FF"/>
          <w:sz w:val="21"/>
          <w:szCs w:val="21"/>
        </w:rPr>
        <w:t>Garantir sa sécurité et son intégrité physique durant toute la procédure.</w:t>
      </w:r>
    </w:p>
    <w:p w:rsidR="1CB66B8C" w:rsidP="463E2EE2" w:rsidRDefault="1CB66B8C" w14:paraId="2889A8B5" w14:textId="67849C24">
      <w:pPr>
        <w:pStyle w:val="Paragraphedeliste"/>
        <w:numPr>
          <w:ilvl w:val="0"/>
          <w:numId w:val="14"/>
        </w:numPr>
        <w:spacing w:after="120"/>
        <w:jc w:val="both"/>
        <w:rPr/>
      </w:pPr>
      <w:r w:rsidRPr="463E2EE2" w:rsidR="1CB66B8C">
        <w:rPr>
          <w:rFonts w:ascii="Arial" w:hAnsi="Arial" w:eastAsia="Arial" w:cs="Arial"/>
          <w:color w:val="000000" w:themeColor="text1" w:themeTint="FF" w:themeShade="FF"/>
          <w:sz w:val="21"/>
          <w:szCs w:val="21"/>
        </w:rPr>
        <w:t>Mettre fin à toutes les poursuites judiciaires iniques engagées à son encontre.</w:t>
      </w:r>
    </w:p>
    <w:p w:rsidR="1CB66B8C" w:rsidP="463E2EE2" w:rsidRDefault="1CB66B8C" w14:paraId="6BA14289" w14:textId="6C6741C1">
      <w:pPr>
        <w:pStyle w:val="Normal"/>
        <w:spacing w:after="120"/>
        <w:jc w:val="both"/>
      </w:pPr>
      <w:r w:rsidRPr="463E2EE2" w:rsidR="1CB66B8C">
        <w:rPr>
          <w:rFonts w:ascii="Arial" w:hAnsi="Arial" w:eastAsia="Arial" w:cs="Arial"/>
          <w:color w:val="000000" w:themeColor="text1" w:themeTint="FF" w:themeShade="FF"/>
          <w:sz w:val="21"/>
          <w:szCs w:val="21"/>
        </w:rPr>
        <w:t xml:space="preserve">En tant que </w:t>
      </w:r>
      <w:r w:rsidRPr="463E2EE2" w:rsidR="3E87D77B">
        <w:rPr>
          <w:rFonts w:ascii="Arial" w:hAnsi="Arial" w:eastAsia="Arial" w:cs="Arial"/>
          <w:color w:val="000000" w:themeColor="text1" w:themeTint="FF" w:themeShade="FF"/>
          <w:sz w:val="21"/>
          <w:szCs w:val="21"/>
        </w:rPr>
        <w:t xml:space="preserve">pays </w:t>
      </w:r>
      <w:r w:rsidRPr="463E2EE2" w:rsidR="1CB66B8C">
        <w:rPr>
          <w:rFonts w:ascii="Arial" w:hAnsi="Arial" w:eastAsia="Arial" w:cs="Arial"/>
          <w:color w:val="000000" w:themeColor="text1" w:themeTint="FF" w:themeShade="FF"/>
          <w:sz w:val="21"/>
          <w:szCs w:val="21"/>
        </w:rPr>
        <w:t>signataire de conventions relatives aux droits humains, le Niger a l'obligation de protéger ces droits et de garantir que ses citoyens puissent s'exprimer librement, sans crainte de représailles.</w:t>
      </w:r>
    </w:p>
    <w:p w:rsidR="1CB66B8C" w:rsidP="463E2EE2" w:rsidRDefault="1CB66B8C" w14:paraId="7D95FF58" w14:textId="25AE5E0B">
      <w:pPr>
        <w:pStyle w:val="Normal"/>
        <w:spacing w:after="120"/>
        <w:jc w:val="both"/>
      </w:pPr>
      <w:r w:rsidRPr="463E2EE2" w:rsidR="1CB66B8C">
        <w:rPr>
          <w:rFonts w:ascii="Arial" w:hAnsi="Arial" w:eastAsia="Arial" w:cs="Arial"/>
          <w:color w:val="000000" w:themeColor="text1" w:themeTint="FF" w:themeShade="FF"/>
          <w:sz w:val="21"/>
          <w:szCs w:val="21"/>
        </w:rPr>
        <w:t>J'espère que ma requête retiendra toute votre attention et que vous agirez en conséquence pour garantir le respect des droits fondamentaux de tous les citoyens.</w:t>
      </w:r>
    </w:p>
    <w:p w:rsidR="0AC952B2" w:rsidP="463E2EE2" w:rsidRDefault="0AC952B2" w14:paraId="5E9D7F2B" w14:textId="2F3164C0">
      <w:pPr>
        <w:pStyle w:val="Normal"/>
        <w:spacing w:after="120"/>
        <w:jc w:val="both"/>
        <w:rPr>
          <w:rFonts w:ascii="Arial" w:hAnsi="Arial" w:eastAsia="Arial" w:cs="Arial"/>
          <w:color w:val="000000" w:themeColor="text1" w:themeTint="FF" w:themeShade="FF"/>
          <w:sz w:val="21"/>
          <w:szCs w:val="21"/>
        </w:rPr>
      </w:pPr>
      <w:r w:rsidRPr="463E2EE2" w:rsidR="0AC952B2">
        <w:rPr>
          <w:rFonts w:ascii="Arial" w:hAnsi="Arial" w:eastAsia="Arial" w:cs="Arial"/>
          <w:color w:val="000000" w:themeColor="text1" w:themeTint="FF" w:themeShade="FF"/>
          <w:sz w:val="21"/>
          <w:szCs w:val="21"/>
        </w:rPr>
        <w:t>Dan</w:t>
      </w:r>
      <w:r w:rsidRPr="463E2EE2" w:rsidR="2AC8FCF9">
        <w:rPr>
          <w:rFonts w:ascii="Arial" w:hAnsi="Arial" w:eastAsia="Arial" w:cs="Arial"/>
          <w:color w:val="000000" w:themeColor="text1" w:themeTint="FF" w:themeShade="FF"/>
          <w:sz w:val="21"/>
          <w:szCs w:val="21"/>
        </w:rPr>
        <w:t xml:space="preserve">s </w:t>
      </w:r>
      <w:r w:rsidRPr="463E2EE2" w:rsidR="0AC952B2">
        <w:rPr>
          <w:rFonts w:ascii="Arial" w:hAnsi="Arial" w:eastAsia="Arial" w:cs="Arial"/>
          <w:color w:val="000000" w:themeColor="text1" w:themeTint="FF" w:themeShade="FF"/>
          <w:sz w:val="21"/>
          <w:szCs w:val="21"/>
        </w:rPr>
        <w:t>cet espoir, je vous prie</w:t>
      </w:r>
      <w:r w:rsidRPr="463E2EE2" w:rsidR="1CB66B8C">
        <w:rPr>
          <w:rFonts w:ascii="Arial" w:hAnsi="Arial" w:eastAsia="Arial" w:cs="Arial"/>
          <w:color w:val="000000" w:themeColor="text1" w:themeTint="FF" w:themeShade="FF"/>
          <w:sz w:val="21"/>
          <w:szCs w:val="21"/>
        </w:rPr>
        <w:t xml:space="preserve"> </w:t>
      </w:r>
      <w:r w:rsidRPr="463E2EE2" w:rsidR="106EB410">
        <w:rPr>
          <w:rFonts w:ascii="Arial" w:hAnsi="Arial" w:eastAsia="Arial" w:cs="Arial"/>
          <w:color w:val="000000" w:themeColor="text1" w:themeTint="FF" w:themeShade="FF"/>
          <w:sz w:val="21"/>
          <w:szCs w:val="21"/>
        </w:rPr>
        <w:t>d’</w:t>
      </w:r>
      <w:r w:rsidRPr="463E2EE2" w:rsidR="1CB66B8C">
        <w:rPr>
          <w:rFonts w:ascii="Arial" w:hAnsi="Arial" w:eastAsia="Arial" w:cs="Arial"/>
          <w:color w:val="000000" w:themeColor="text1" w:themeTint="FF" w:themeShade="FF"/>
          <w:sz w:val="21"/>
          <w:szCs w:val="21"/>
        </w:rPr>
        <w:t>agréer, Monsieur le Président, l'expression de ma très haute considération.</w:t>
      </w:r>
    </w:p>
    <w:sectPr w:rsidRPr="00047BDF" w:rsidR="00686F99" w:rsidSect="00C85D82">
      <w:pgSz w:w="11906" w:h="16838" w:orient="portrait"/>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13">
    <w:nsid w:val="60d48ca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31bbd2b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6121ED2"/>
    <w:multiLevelType w:val="multilevel"/>
    <w:tmpl w:val="3C9695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15D4B8D"/>
    <w:multiLevelType w:val="multilevel"/>
    <w:tmpl w:val="644891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1CD1ECE"/>
    <w:multiLevelType w:val="multilevel"/>
    <w:tmpl w:val="ED36CA7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 w15:restartNumberingAfterBreak="0">
    <w:nsid w:val="27356259"/>
    <w:multiLevelType w:val="multilevel"/>
    <w:tmpl w:val="D258240E"/>
    <w:lvl w:ilvl="0">
      <w:start w:val="1"/>
      <w:numFmt w:val="bullet"/>
      <w:lvlText w:val=""/>
      <w:lvlJc w:val="left"/>
      <w:pPr>
        <w:tabs>
          <w:tab w:val="num" w:pos="720"/>
        </w:tabs>
        <w:ind w:left="720" w:hanging="360"/>
      </w:pPr>
      <w:rPr>
        <w:rFonts w:hint="default" w:ascii="Symbol" w:hAnsi="Symbol"/>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6C968B5"/>
    <w:multiLevelType w:val="multilevel"/>
    <w:tmpl w:val="D258240E"/>
    <w:lvl w:ilvl="0">
      <w:start w:val="1"/>
      <w:numFmt w:val="bullet"/>
      <w:lvlText w:val=""/>
      <w:lvlJc w:val="left"/>
      <w:pPr>
        <w:tabs>
          <w:tab w:val="num" w:pos="720"/>
        </w:tabs>
        <w:ind w:left="720" w:hanging="360"/>
      </w:pPr>
      <w:rPr>
        <w:rFonts w:hint="default" w:ascii="Symbol" w:hAnsi="Symbol"/>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A380B44"/>
    <w:multiLevelType w:val="multilevel"/>
    <w:tmpl w:val="B77CC5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AE915EB"/>
    <w:multiLevelType w:val="hybridMultilevel"/>
    <w:tmpl w:val="37028F9E"/>
    <w:lvl w:ilvl="0" w:tplc="040C0001">
      <w:start w:val="1"/>
      <w:numFmt w:val="bullet"/>
      <w:lvlText w:val=""/>
      <w:lvlJc w:val="left"/>
      <w:pPr>
        <w:ind w:left="360" w:hanging="360"/>
      </w:pPr>
      <w:rPr>
        <w:rFonts w:hint="default" w:ascii="Symbol" w:hAnsi="Symbol"/>
      </w:rPr>
    </w:lvl>
    <w:lvl w:ilvl="1" w:tplc="040C0003" w:tentative="1">
      <w:start w:val="1"/>
      <w:numFmt w:val="bullet"/>
      <w:lvlText w:val="o"/>
      <w:lvlJc w:val="left"/>
      <w:pPr>
        <w:ind w:left="1080" w:hanging="360"/>
      </w:pPr>
      <w:rPr>
        <w:rFonts w:hint="default" w:ascii="Courier New" w:hAnsi="Courier New" w:cs="Courier New"/>
      </w:rPr>
    </w:lvl>
    <w:lvl w:ilvl="2" w:tplc="040C0005" w:tentative="1">
      <w:start w:val="1"/>
      <w:numFmt w:val="bullet"/>
      <w:lvlText w:val=""/>
      <w:lvlJc w:val="left"/>
      <w:pPr>
        <w:ind w:left="1800" w:hanging="360"/>
      </w:pPr>
      <w:rPr>
        <w:rFonts w:hint="default" w:ascii="Wingdings" w:hAnsi="Wingdings"/>
      </w:rPr>
    </w:lvl>
    <w:lvl w:ilvl="3" w:tplc="040C0001" w:tentative="1">
      <w:start w:val="1"/>
      <w:numFmt w:val="bullet"/>
      <w:lvlText w:val=""/>
      <w:lvlJc w:val="left"/>
      <w:pPr>
        <w:ind w:left="2520" w:hanging="360"/>
      </w:pPr>
      <w:rPr>
        <w:rFonts w:hint="default" w:ascii="Symbol" w:hAnsi="Symbol"/>
      </w:rPr>
    </w:lvl>
    <w:lvl w:ilvl="4" w:tplc="040C0003" w:tentative="1">
      <w:start w:val="1"/>
      <w:numFmt w:val="bullet"/>
      <w:lvlText w:val="o"/>
      <w:lvlJc w:val="left"/>
      <w:pPr>
        <w:ind w:left="3240" w:hanging="360"/>
      </w:pPr>
      <w:rPr>
        <w:rFonts w:hint="default" w:ascii="Courier New" w:hAnsi="Courier New" w:cs="Courier New"/>
      </w:rPr>
    </w:lvl>
    <w:lvl w:ilvl="5" w:tplc="040C0005" w:tentative="1">
      <w:start w:val="1"/>
      <w:numFmt w:val="bullet"/>
      <w:lvlText w:val=""/>
      <w:lvlJc w:val="left"/>
      <w:pPr>
        <w:ind w:left="3960" w:hanging="360"/>
      </w:pPr>
      <w:rPr>
        <w:rFonts w:hint="default" w:ascii="Wingdings" w:hAnsi="Wingdings"/>
      </w:rPr>
    </w:lvl>
    <w:lvl w:ilvl="6" w:tplc="040C0001" w:tentative="1">
      <w:start w:val="1"/>
      <w:numFmt w:val="bullet"/>
      <w:lvlText w:val=""/>
      <w:lvlJc w:val="left"/>
      <w:pPr>
        <w:ind w:left="4680" w:hanging="360"/>
      </w:pPr>
      <w:rPr>
        <w:rFonts w:hint="default" w:ascii="Symbol" w:hAnsi="Symbol"/>
      </w:rPr>
    </w:lvl>
    <w:lvl w:ilvl="7" w:tplc="040C0003" w:tentative="1">
      <w:start w:val="1"/>
      <w:numFmt w:val="bullet"/>
      <w:lvlText w:val="o"/>
      <w:lvlJc w:val="left"/>
      <w:pPr>
        <w:ind w:left="5400" w:hanging="360"/>
      </w:pPr>
      <w:rPr>
        <w:rFonts w:hint="default" w:ascii="Courier New" w:hAnsi="Courier New" w:cs="Courier New"/>
      </w:rPr>
    </w:lvl>
    <w:lvl w:ilvl="8" w:tplc="040C0005" w:tentative="1">
      <w:start w:val="1"/>
      <w:numFmt w:val="bullet"/>
      <w:lvlText w:val=""/>
      <w:lvlJc w:val="left"/>
      <w:pPr>
        <w:ind w:left="6120" w:hanging="360"/>
      </w:pPr>
      <w:rPr>
        <w:rFonts w:hint="default" w:ascii="Wingdings" w:hAnsi="Wingdings"/>
      </w:rPr>
    </w:lvl>
  </w:abstractNum>
  <w:abstractNum w:abstractNumId="7" w15:restartNumberingAfterBreak="0">
    <w:nsid w:val="58E51DC2"/>
    <w:multiLevelType w:val="multilevel"/>
    <w:tmpl w:val="9DA083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C347AF4"/>
    <w:multiLevelType w:val="multilevel"/>
    <w:tmpl w:val="6BF86DA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9" w15:restartNumberingAfterBreak="0">
    <w:nsid w:val="5F4B14D0"/>
    <w:multiLevelType w:val="multilevel"/>
    <w:tmpl w:val="4AA05D8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72601AF1"/>
    <w:multiLevelType w:val="multilevel"/>
    <w:tmpl w:val="FFFFFFFF"/>
    <w:lvl w:ilvl="0">
      <w:start w:val="1"/>
      <w:numFmt w:val="bullet"/>
      <w:lvlText w:val=""/>
      <w:lvlJc w:val="left"/>
      <w:pPr>
        <w:tabs>
          <w:tab w:val="num" w:pos="360"/>
        </w:tabs>
        <w:ind w:left="360" w:hanging="360"/>
      </w:pPr>
      <w:rPr>
        <w:rFonts w:hint="default" w:ascii="Symbol" w:hAnsi="Symbol"/>
        <w:sz w:val="20"/>
      </w:rPr>
    </w:lvl>
    <w:lvl w:ilvl="1" w:tentative="1">
      <w:start w:val="1"/>
      <w:numFmt w:val="bullet"/>
      <w:lvlText w:val="o"/>
      <w:lvlJc w:val="left"/>
      <w:pPr>
        <w:tabs>
          <w:tab w:val="num" w:pos="1080"/>
        </w:tabs>
        <w:ind w:left="1080" w:hanging="360"/>
      </w:pPr>
      <w:rPr>
        <w:rFonts w:hint="default" w:ascii="Courier New" w:hAnsi="Courier New"/>
        <w:sz w:val="20"/>
      </w:rPr>
    </w:lvl>
    <w:lvl w:ilvl="2" w:tentative="1">
      <w:start w:val="1"/>
      <w:numFmt w:val="bullet"/>
      <w:lvlText w:val=""/>
      <w:lvlJc w:val="left"/>
      <w:pPr>
        <w:tabs>
          <w:tab w:val="num" w:pos="1800"/>
        </w:tabs>
        <w:ind w:left="1800" w:hanging="360"/>
      </w:pPr>
      <w:rPr>
        <w:rFonts w:hint="default" w:ascii="Wingdings" w:hAnsi="Wingdings"/>
        <w:sz w:val="20"/>
      </w:rPr>
    </w:lvl>
    <w:lvl w:ilvl="3" w:tentative="1">
      <w:start w:val="1"/>
      <w:numFmt w:val="bullet"/>
      <w:lvlText w:val=""/>
      <w:lvlJc w:val="left"/>
      <w:pPr>
        <w:tabs>
          <w:tab w:val="num" w:pos="2520"/>
        </w:tabs>
        <w:ind w:left="2520" w:hanging="360"/>
      </w:pPr>
      <w:rPr>
        <w:rFonts w:hint="default" w:ascii="Wingdings" w:hAnsi="Wingdings"/>
        <w:sz w:val="20"/>
      </w:rPr>
    </w:lvl>
    <w:lvl w:ilvl="4" w:tentative="1">
      <w:start w:val="1"/>
      <w:numFmt w:val="bullet"/>
      <w:lvlText w:val=""/>
      <w:lvlJc w:val="left"/>
      <w:pPr>
        <w:tabs>
          <w:tab w:val="num" w:pos="3240"/>
        </w:tabs>
        <w:ind w:left="3240" w:hanging="360"/>
      </w:pPr>
      <w:rPr>
        <w:rFonts w:hint="default" w:ascii="Wingdings" w:hAnsi="Wingdings"/>
        <w:sz w:val="20"/>
      </w:rPr>
    </w:lvl>
    <w:lvl w:ilvl="5" w:tentative="1">
      <w:start w:val="1"/>
      <w:numFmt w:val="bullet"/>
      <w:lvlText w:val=""/>
      <w:lvlJc w:val="left"/>
      <w:pPr>
        <w:tabs>
          <w:tab w:val="num" w:pos="3960"/>
        </w:tabs>
        <w:ind w:left="3960" w:hanging="360"/>
      </w:pPr>
      <w:rPr>
        <w:rFonts w:hint="default" w:ascii="Wingdings" w:hAnsi="Wingdings"/>
        <w:sz w:val="20"/>
      </w:rPr>
    </w:lvl>
    <w:lvl w:ilvl="6" w:tentative="1">
      <w:start w:val="1"/>
      <w:numFmt w:val="bullet"/>
      <w:lvlText w:val=""/>
      <w:lvlJc w:val="left"/>
      <w:pPr>
        <w:tabs>
          <w:tab w:val="num" w:pos="4680"/>
        </w:tabs>
        <w:ind w:left="4680" w:hanging="360"/>
      </w:pPr>
      <w:rPr>
        <w:rFonts w:hint="default" w:ascii="Wingdings" w:hAnsi="Wingdings"/>
        <w:sz w:val="20"/>
      </w:rPr>
    </w:lvl>
    <w:lvl w:ilvl="7" w:tentative="1">
      <w:start w:val="1"/>
      <w:numFmt w:val="bullet"/>
      <w:lvlText w:val=""/>
      <w:lvlJc w:val="left"/>
      <w:pPr>
        <w:tabs>
          <w:tab w:val="num" w:pos="5400"/>
        </w:tabs>
        <w:ind w:left="5400" w:hanging="360"/>
      </w:pPr>
      <w:rPr>
        <w:rFonts w:hint="default" w:ascii="Wingdings" w:hAnsi="Wingdings"/>
        <w:sz w:val="20"/>
      </w:rPr>
    </w:lvl>
    <w:lvl w:ilvl="8" w:tentative="1">
      <w:start w:val="1"/>
      <w:numFmt w:val="bullet"/>
      <w:lvlText w:val=""/>
      <w:lvlJc w:val="left"/>
      <w:pPr>
        <w:tabs>
          <w:tab w:val="num" w:pos="6120"/>
        </w:tabs>
        <w:ind w:left="6120" w:hanging="360"/>
      </w:pPr>
      <w:rPr>
        <w:rFonts w:hint="default" w:ascii="Wingdings" w:hAnsi="Wingdings"/>
        <w:sz w:val="20"/>
      </w:rPr>
    </w:lvl>
  </w:abstractNum>
  <w:abstractNum w:abstractNumId="11" w15:restartNumberingAfterBreak="0">
    <w:nsid w:val="73DC04F1"/>
    <w:multiLevelType w:val="multilevel"/>
    <w:tmpl w:val="A876609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num w:numId="14">
    <w:abstractNumId w:val="13"/>
  </w:num>
  <w:num w:numId="13">
    <w:abstractNumId w:val="12"/>
  </w:num>
  <w:num w:numId="1" w16cid:durableId="289677782">
    <w:abstractNumId w:val="6"/>
  </w:num>
  <w:num w:numId="2" w16cid:durableId="755711703">
    <w:abstractNumId w:val="11"/>
  </w:num>
  <w:num w:numId="3" w16cid:durableId="1925722953">
    <w:abstractNumId w:val="2"/>
  </w:num>
  <w:num w:numId="4" w16cid:durableId="255090694">
    <w:abstractNumId w:val="10"/>
  </w:num>
  <w:num w:numId="5" w16cid:durableId="663322317">
    <w:abstractNumId w:val="7"/>
  </w:num>
  <w:num w:numId="6" w16cid:durableId="586155982">
    <w:abstractNumId w:val="8"/>
  </w:num>
  <w:num w:numId="7" w16cid:durableId="661276450">
    <w:abstractNumId w:val="5"/>
  </w:num>
  <w:num w:numId="8" w16cid:durableId="733436298">
    <w:abstractNumId w:val="0"/>
  </w:num>
  <w:num w:numId="9" w16cid:durableId="6698726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59295229">
    <w:abstractNumId w:val="1"/>
  </w:num>
  <w:num w:numId="11" w16cid:durableId="980887737">
    <w:abstractNumId w:val="3"/>
  </w:num>
  <w:num w:numId="12" w16cid:durableId="43555820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31CC"/>
    <w:rsid w:val="00001310"/>
    <w:rsid w:val="00037E0C"/>
    <w:rsid w:val="00047BDF"/>
    <w:rsid w:val="00092DBD"/>
    <w:rsid w:val="00094E2B"/>
    <w:rsid w:val="000B441F"/>
    <w:rsid w:val="000E28E0"/>
    <w:rsid w:val="00125D7C"/>
    <w:rsid w:val="00156380"/>
    <w:rsid w:val="00167CED"/>
    <w:rsid w:val="00186DEF"/>
    <w:rsid w:val="00190731"/>
    <w:rsid w:val="001C52AE"/>
    <w:rsid w:val="001E2BC4"/>
    <w:rsid w:val="001E533C"/>
    <w:rsid w:val="00242452"/>
    <w:rsid w:val="00253FA1"/>
    <w:rsid w:val="00296E22"/>
    <w:rsid w:val="002A12A4"/>
    <w:rsid w:val="002A1A02"/>
    <w:rsid w:val="002A687E"/>
    <w:rsid w:val="002B1889"/>
    <w:rsid w:val="002B34B7"/>
    <w:rsid w:val="002C296C"/>
    <w:rsid w:val="002C478E"/>
    <w:rsid w:val="002E65EA"/>
    <w:rsid w:val="00330BB6"/>
    <w:rsid w:val="003416B3"/>
    <w:rsid w:val="00346517"/>
    <w:rsid w:val="003C6CD8"/>
    <w:rsid w:val="00431980"/>
    <w:rsid w:val="00436831"/>
    <w:rsid w:val="00456915"/>
    <w:rsid w:val="00457875"/>
    <w:rsid w:val="004640E3"/>
    <w:rsid w:val="00468D33"/>
    <w:rsid w:val="00492C94"/>
    <w:rsid w:val="004A31CC"/>
    <w:rsid w:val="004A59BB"/>
    <w:rsid w:val="004F18B5"/>
    <w:rsid w:val="00507F0E"/>
    <w:rsid w:val="0057497E"/>
    <w:rsid w:val="00576E84"/>
    <w:rsid w:val="005913E5"/>
    <w:rsid w:val="005A173B"/>
    <w:rsid w:val="005F163B"/>
    <w:rsid w:val="00686F99"/>
    <w:rsid w:val="00690B75"/>
    <w:rsid w:val="006A4440"/>
    <w:rsid w:val="006B40FD"/>
    <w:rsid w:val="006B611F"/>
    <w:rsid w:val="006E3253"/>
    <w:rsid w:val="006F054C"/>
    <w:rsid w:val="006F4B17"/>
    <w:rsid w:val="00707C92"/>
    <w:rsid w:val="00714D9E"/>
    <w:rsid w:val="007472D0"/>
    <w:rsid w:val="007531BA"/>
    <w:rsid w:val="0075392A"/>
    <w:rsid w:val="00754619"/>
    <w:rsid w:val="007C30D8"/>
    <w:rsid w:val="007E2CB9"/>
    <w:rsid w:val="007E50CA"/>
    <w:rsid w:val="007E7C95"/>
    <w:rsid w:val="00813F24"/>
    <w:rsid w:val="00850DB7"/>
    <w:rsid w:val="008602CD"/>
    <w:rsid w:val="00861855"/>
    <w:rsid w:val="00871825"/>
    <w:rsid w:val="00881B6B"/>
    <w:rsid w:val="008B175E"/>
    <w:rsid w:val="008B4761"/>
    <w:rsid w:val="008B6189"/>
    <w:rsid w:val="008C302D"/>
    <w:rsid w:val="008E5312"/>
    <w:rsid w:val="008F1E2A"/>
    <w:rsid w:val="008F41BD"/>
    <w:rsid w:val="00916D5D"/>
    <w:rsid w:val="00917E46"/>
    <w:rsid w:val="00921675"/>
    <w:rsid w:val="00933895"/>
    <w:rsid w:val="009775FC"/>
    <w:rsid w:val="0098097A"/>
    <w:rsid w:val="0099360A"/>
    <w:rsid w:val="00994439"/>
    <w:rsid w:val="009A521E"/>
    <w:rsid w:val="009F02AA"/>
    <w:rsid w:val="009F2DB2"/>
    <w:rsid w:val="00A26BF8"/>
    <w:rsid w:val="00A32E8C"/>
    <w:rsid w:val="00A7665A"/>
    <w:rsid w:val="00A801C8"/>
    <w:rsid w:val="00A97EB8"/>
    <w:rsid w:val="00AA4A58"/>
    <w:rsid w:val="00AE79E4"/>
    <w:rsid w:val="00B041F7"/>
    <w:rsid w:val="00B234F9"/>
    <w:rsid w:val="00B300F5"/>
    <w:rsid w:val="00B30B20"/>
    <w:rsid w:val="00B41CD7"/>
    <w:rsid w:val="00B92305"/>
    <w:rsid w:val="00BA2C9A"/>
    <w:rsid w:val="00BF1273"/>
    <w:rsid w:val="00BF5C84"/>
    <w:rsid w:val="00C03DFC"/>
    <w:rsid w:val="00C20BFA"/>
    <w:rsid w:val="00C34874"/>
    <w:rsid w:val="00C75EBF"/>
    <w:rsid w:val="00C84666"/>
    <w:rsid w:val="00C85D82"/>
    <w:rsid w:val="00CE0502"/>
    <w:rsid w:val="00CE2116"/>
    <w:rsid w:val="00D1449B"/>
    <w:rsid w:val="00D502DF"/>
    <w:rsid w:val="00DA4F33"/>
    <w:rsid w:val="00DB1521"/>
    <w:rsid w:val="00DD3D38"/>
    <w:rsid w:val="00DE6B2F"/>
    <w:rsid w:val="00E0469A"/>
    <w:rsid w:val="00E354F3"/>
    <w:rsid w:val="00EA5547"/>
    <w:rsid w:val="00EA6284"/>
    <w:rsid w:val="00EB438E"/>
    <w:rsid w:val="00EC7ADB"/>
    <w:rsid w:val="00EF119A"/>
    <w:rsid w:val="00F10C6C"/>
    <w:rsid w:val="00F41E3D"/>
    <w:rsid w:val="00F46EF1"/>
    <w:rsid w:val="00F476BC"/>
    <w:rsid w:val="00F521D3"/>
    <w:rsid w:val="00F533B9"/>
    <w:rsid w:val="00F73737"/>
    <w:rsid w:val="00F73ECB"/>
    <w:rsid w:val="00F7409C"/>
    <w:rsid w:val="00FC36F6"/>
    <w:rsid w:val="00FD032D"/>
    <w:rsid w:val="00FD25FB"/>
    <w:rsid w:val="00FD6562"/>
    <w:rsid w:val="019F431B"/>
    <w:rsid w:val="01BF416C"/>
    <w:rsid w:val="0217506A"/>
    <w:rsid w:val="0228E268"/>
    <w:rsid w:val="04A5A0D2"/>
    <w:rsid w:val="061AC298"/>
    <w:rsid w:val="06BB2825"/>
    <w:rsid w:val="06F71F37"/>
    <w:rsid w:val="07721EB0"/>
    <w:rsid w:val="0799EAED"/>
    <w:rsid w:val="07CA0FC0"/>
    <w:rsid w:val="08CAF9BC"/>
    <w:rsid w:val="095F2837"/>
    <w:rsid w:val="0AC952B2"/>
    <w:rsid w:val="0B94A483"/>
    <w:rsid w:val="0C146F47"/>
    <w:rsid w:val="0CCE5AE1"/>
    <w:rsid w:val="0D494280"/>
    <w:rsid w:val="0D5C0E8C"/>
    <w:rsid w:val="0DA18208"/>
    <w:rsid w:val="0EABC618"/>
    <w:rsid w:val="0F24C473"/>
    <w:rsid w:val="0F8B59CC"/>
    <w:rsid w:val="100EB737"/>
    <w:rsid w:val="106DFA5A"/>
    <w:rsid w:val="106EB410"/>
    <w:rsid w:val="114CCCC9"/>
    <w:rsid w:val="1177CF28"/>
    <w:rsid w:val="12F4A4E0"/>
    <w:rsid w:val="13728181"/>
    <w:rsid w:val="14372EF1"/>
    <w:rsid w:val="149276FD"/>
    <w:rsid w:val="14A87A4A"/>
    <w:rsid w:val="14B7400F"/>
    <w:rsid w:val="155A14BD"/>
    <w:rsid w:val="160892FA"/>
    <w:rsid w:val="160A5485"/>
    <w:rsid w:val="16421057"/>
    <w:rsid w:val="16B1D7BF"/>
    <w:rsid w:val="181EAD71"/>
    <w:rsid w:val="189C7392"/>
    <w:rsid w:val="193BD6D4"/>
    <w:rsid w:val="1A541F03"/>
    <w:rsid w:val="1AA341D5"/>
    <w:rsid w:val="1AD01794"/>
    <w:rsid w:val="1AD2068D"/>
    <w:rsid w:val="1AF2FF22"/>
    <w:rsid w:val="1B860CBC"/>
    <w:rsid w:val="1BE57A00"/>
    <w:rsid w:val="1C334B8C"/>
    <w:rsid w:val="1C4FEBCB"/>
    <w:rsid w:val="1C5FAE08"/>
    <w:rsid w:val="1C9C924C"/>
    <w:rsid w:val="1CB66B8C"/>
    <w:rsid w:val="1CBDFA36"/>
    <w:rsid w:val="1DC9292C"/>
    <w:rsid w:val="1DD94BE6"/>
    <w:rsid w:val="1DE8C29D"/>
    <w:rsid w:val="1E4C0282"/>
    <w:rsid w:val="1E83E045"/>
    <w:rsid w:val="1EFF901D"/>
    <w:rsid w:val="211BB755"/>
    <w:rsid w:val="211CC6EC"/>
    <w:rsid w:val="217BB857"/>
    <w:rsid w:val="21A55CDF"/>
    <w:rsid w:val="22653010"/>
    <w:rsid w:val="23D10B90"/>
    <w:rsid w:val="23E8E333"/>
    <w:rsid w:val="241CD38E"/>
    <w:rsid w:val="243E9750"/>
    <w:rsid w:val="258C90E3"/>
    <w:rsid w:val="267421CA"/>
    <w:rsid w:val="27416241"/>
    <w:rsid w:val="2794EBDB"/>
    <w:rsid w:val="28287F16"/>
    <w:rsid w:val="2852DCC6"/>
    <w:rsid w:val="286BECA5"/>
    <w:rsid w:val="286F34A9"/>
    <w:rsid w:val="28A12EDE"/>
    <w:rsid w:val="294647A1"/>
    <w:rsid w:val="295225AD"/>
    <w:rsid w:val="2984CF01"/>
    <w:rsid w:val="2A00A82B"/>
    <w:rsid w:val="2AC8FCF9"/>
    <w:rsid w:val="2B4BB9AC"/>
    <w:rsid w:val="2BB23460"/>
    <w:rsid w:val="2D2BE633"/>
    <w:rsid w:val="2DFD4FFD"/>
    <w:rsid w:val="2F1FD7F6"/>
    <w:rsid w:val="2F55E6AA"/>
    <w:rsid w:val="2FC6A4E8"/>
    <w:rsid w:val="305EDE4F"/>
    <w:rsid w:val="323F4427"/>
    <w:rsid w:val="33976B24"/>
    <w:rsid w:val="33F9019D"/>
    <w:rsid w:val="34627796"/>
    <w:rsid w:val="35173929"/>
    <w:rsid w:val="3558149D"/>
    <w:rsid w:val="35BAD4E1"/>
    <w:rsid w:val="360F3AD6"/>
    <w:rsid w:val="36A1F9E6"/>
    <w:rsid w:val="372536D3"/>
    <w:rsid w:val="37CF48BB"/>
    <w:rsid w:val="380E79FC"/>
    <w:rsid w:val="391FEDD3"/>
    <w:rsid w:val="3920D9FF"/>
    <w:rsid w:val="396E8ABC"/>
    <w:rsid w:val="39EF8B65"/>
    <w:rsid w:val="3A21E1B9"/>
    <w:rsid w:val="3A77BF07"/>
    <w:rsid w:val="3B1C7051"/>
    <w:rsid w:val="3B44CAE9"/>
    <w:rsid w:val="3BD6BBB3"/>
    <w:rsid w:val="3C35A62B"/>
    <w:rsid w:val="3C3E85ED"/>
    <w:rsid w:val="3C89C094"/>
    <w:rsid w:val="3CE3D951"/>
    <w:rsid w:val="3CE8F465"/>
    <w:rsid w:val="3D871FB8"/>
    <w:rsid w:val="3E370F6C"/>
    <w:rsid w:val="3E56D78D"/>
    <w:rsid w:val="3E87D77B"/>
    <w:rsid w:val="3ED5BEB6"/>
    <w:rsid w:val="40306446"/>
    <w:rsid w:val="4138287D"/>
    <w:rsid w:val="432234D0"/>
    <w:rsid w:val="438C00F2"/>
    <w:rsid w:val="4405090D"/>
    <w:rsid w:val="44AA29FA"/>
    <w:rsid w:val="44D88913"/>
    <w:rsid w:val="44E22DB2"/>
    <w:rsid w:val="45240DDD"/>
    <w:rsid w:val="453E8BD9"/>
    <w:rsid w:val="463CBF97"/>
    <w:rsid w:val="463E2EE2"/>
    <w:rsid w:val="46B949CF"/>
    <w:rsid w:val="4783539E"/>
    <w:rsid w:val="47863A7B"/>
    <w:rsid w:val="484B54D7"/>
    <w:rsid w:val="48510DCF"/>
    <w:rsid w:val="48628159"/>
    <w:rsid w:val="48E46941"/>
    <w:rsid w:val="493B2A44"/>
    <w:rsid w:val="49803AF3"/>
    <w:rsid w:val="4A685D6C"/>
    <w:rsid w:val="4ABB20CB"/>
    <w:rsid w:val="4B21F196"/>
    <w:rsid w:val="4BC678BF"/>
    <w:rsid w:val="4E27EA7B"/>
    <w:rsid w:val="4E76A3D0"/>
    <w:rsid w:val="4EB32EE7"/>
    <w:rsid w:val="4ED838C0"/>
    <w:rsid w:val="5012D044"/>
    <w:rsid w:val="50B7D9F8"/>
    <w:rsid w:val="51404EC3"/>
    <w:rsid w:val="514C96B4"/>
    <w:rsid w:val="527DB646"/>
    <w:rsid w:val="52A3EBBE"/>
    <w:rsid w:val="52C5B437"/>
    <w:rsid w:val="545FBF92"/>
    <w:rsid w:val="54CC1ACD"/>
    <w:rsid w:val="55625985"/>
    <w:rsid w:val="55A342D4"/>
    <w:rsid w:val="55E652FB"/>
    <w:rsid w:val="560AD197"/>
    <w:rsid w:val="56723697"/>
    <w:rsid w:val="5704EE47"/>
    <w:rsid w:val="572B719B"/>
    <w:rsid w:val="57772D47"/>
    <w:rsid w:val="577FC193"/>
    <w:rsid w:val="57C0E3E9"/>
    <w:rsid w:val="57D902AB"/>
    <w:rsid w:val="583E99DA"/>
    <w:rsid w:val="58D7B9DD"/>
    <w:rsid w:val="58DAFEEA"/>
    <w:rsid w:val="59678849"/>
    <w:rsid w:val="59C9607B"/>
    <w:rsid w:val="5B4F8985"/>
    <w:rsid w:val="5B5EF334"/>
    <w:rsid w:val="5C378BCA"/>
    <w:rsid w:val="5C3AB652"/>
    <w:rsid w:val="5FDA942D"/>
    <w:rsid w:val="5FF03DDD"/>
    <w:rsid w:val="60A50E61"/>
    <w:rsid w:val="6172C4F2"/>
    <w:rsid w:val="61D74B5E"/>
    <w:rsid w:val="61F4A218"/>
    <w:rsid w:val="626F9163"/>
    <w:rsid w:val="62AC2D42"/>
    <w:rsid w:val="63CA1EDD"/>
    <w:rsid w:val="64D24D4E"/>
    <w:rsid w:val="66998153"/>
    <w:rsid w:val="68219C07"/>
    <w:rsid w:val="68AF04C3"/>
    <w:rsid w:val="692C1F9A"/>
    <w:rsid w:val="6A1DD519"/>
    <w:rsid w:val="6B1CA239"/>
    <w:rsid w:val="6BBE0DDF"/>
    <w:rsid w:val="6BF6911F"/>
    <w:rsid w:val="6C3FAA8C"/>
    <w:rsid w:val="6C545D7B"/>
    <w:rsid w:val="6D73D552"/>
    <w:rsid w:val="6E8739EE"/>
    <w:rsid w:val="6E9348A2"/>
    <w:rsid w:val="6EE7177E"/>
    <w:rsid w:val="6F11725E"/>
    <w:rsid w:val="6F77E081"/>
    <w:rsid w:val="6F7F8AEF"/>
    <w:rsid w:val="6FC81F7D"/>
    <w:rsid w:val="6FEAB0CD"/>
    <w:rsid w:val="6FFD5597"/>
    <w:rsid w:val="7020BDF1"/>
    <w:rsid w:val="70762D7A"/>
    <w:rsid w:val="70B166DC"/>
    <w:rsid w:val="710D2E13"/>
    <w:rsid w:val="72CF2A62"/>
    <w:rsid w:val="7355F7E8"/>
    <w:rsid w:val="73C63C6F"/>
    <w:rsid w:val="7447F4A5"/>
    <w:rsid w:val="753FEF6A"/>
    <w:rsid w:val="767AD719"/>
    <w:rsid w:val="77C351C2"/>
    <w:rsid w:val="77F919FD"/>
    <w:rsid w:val="78EEAEC1"/>
    <w:rsid w:val="790AE558"/>
    <w:rsid w:val="79C1913B"/>
    <w:rsid w:val="7A912506"/>
    <w:rsid w:val="7C37DAFF"/>
    <w:rsid w:val="7CB47BD1"/>
    <w:rsid w:val="7D61CB78"/>
    <w:rsid w:val="7D80E5A1"/>
    <w:rsid w:val="7DF6F383"/>
    <w:rsid w:val="7EA98511"/>
    <w:rsid w:val="7F29201F"/>
    <w:rsid w:val="7FAC8C8B"/>
    <w:rsid w:val="7FB0ADF7"/>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7AFE56"/>
  <w15:chartTrackingRefBased/>
  <w15:docId w15:val="{2BEB6EC8-4809-4EF9-BE93-EFB01F422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913E5"/>
    <w:pPr>
      <w:spacing w:after="0" w:line="240" w:lineRule="auto"/>
    </w:pPr>
    <w:rPr>
      <w:rFonts w:ascii="Times New Roman" w:hAnsi="Times New Roman" w:eastAsia="Times New Roman" w:cs="Times New Roman"/>
      <w:sz w:val="24"/>
      <w:szCs w:val="24"/>
      <w:lang w:eastAsia="fr-FR"/>
    </w:rPr>
  </w:style>
  <w:style w:type="paragraph" w:styleId="Titre1">
    <w:name w:val="heading 1"/>
    <w:basedOn w:val="Normal"/>
    <w:next w:val="Normal"/>
    <w:link w:val="Titre1Car"/>
    <w:uiPriority w:val="9"/>
    <w:qFormat/>
    <w:rsid w:val="00754619"/>
    <w:pPr>
      <w:keepNext/>
      <w:spacing w:before="240" w:after="60"/>
      <w:jc w:val="both"/>
      <w:outlineLvl w:val="0"/>
    </w:pPr>
    <w:rPr>
      <w:rFonts w:ascii="Cambria" w:hAnsi="Cambria"/>
      <w:b/>
      <w:bCs/>
      <w:kern w:val="32"/>
      <w:sz w:val="32"/>
      <w:szCs w:val="32"/>
      <w:lang w:eastAsia="en-US"/>
    </w:rPr>
  </w:style>
  <w:style w:type="paragraph" w:styleId="Titre3">
    <w:name w:val="heading 3"/>
    <w:basedOn w:val="Normal"/>
    <w:next w:val="Normal"/>
    <w:link w:val="Titre3Car"/>
    <w:uiPriority w:val="9"/>
    <w:semiHidden/>
    <w:unhideWhenUsed/>
    <w:qFormat/>
    <w:rsid w:val="00330BB6"/>
    <w:pPr>
      <w:keepNext/>
      <w:keepLines/>
      <w:spacing w:before="40" w:line="259" w:lineRule="auto"/>
      <w:outlineLvl w:val="2"/>
    </w:pPr>
    <w:rPr>
      <w:rFonts w:asciiTheme="majorHAnsi" w:hAnsiTheme="majorHAnsi" w:eastAsiaTheme="majorEastAsia" w:cstheme="majorBidi"/>
      <w:color w:val="1F4D78" w:themeColor="accent1" w:themeShade="7F"/>
      <w:lang w:eastAsia="en-US"/>
    </w:rPr>
  </w:style>
  <w:style w:type="paragraph" w:styleId="Titre4">
    <w:name w:val="heading 4"/>
    <w:basedOn w:val="Normal"/>
    <w:next w:val="Normal"/>
    <w:link w:val="Titre4Car"/>
    <w:uiPriority w:val="9"/>
    <w:semiHidden/>
    <w:unhideWhenUsed/>
    <w:qFormat/>
    <w:rsid w:val="00EF119A"/>
    <w:pPr>
      <w:keepNext/>
      <w:keepLines/>
      <w:spacing w:before="40"/>
      <w:outlineLvl w:val="3"/>
    </w:pPr>
    <w:rPr>
      <w:rFonts w:asciiTheme="majorHAnsi" w:hAnsiTheme="majorHAnsi" w:eastAsiaTheme="majorEastAsia" w:cstheme="majorBidi"/>
      <w:i/>
      <w:iCs/>
      <w:color w:val="2E74B5" w:themeColor="accent1" w:themeShade="BF"/>
    </w:rPr>
  </w:style>
  <w:style w:type="character" w:styleId="Policepardfaut" w:default="1">
    <w:name w:val="Default Paragraph Font"/>
    <w:uiPriority w:val="1"/>
    <w:semiHidden/>
    <w:unhideWhenUsed/>
  </w:style>
  <w:style w:type="table" w:styleId="TableauNormal" w:default="1">
    <w:name w:val="Normal Table"/>
    <w:uiPriority w:val="99"/>
    <w:semiHidden/>
    <w:unhideWhenUsed/>
    <w:tblPr>
      <w:tblInd w:w="0" w:type="dxa"/>
      <w:tblCellMar>
        <w:top w:w="0" w:type="dxa"/>
        <w:left w:w="108" w:type="dxa"/>
        <w:bottom w:w="0" w:type="dxa"/>
        <w:right w:w="108" w:type="dxa"/>
      </w:tblCellMar>
    </w:tblPr>
  </w:style>
  <w:style w:type="numbering" w:styleId="Aucuneliste" w:default="1">
    <w:name w:val="No List"/>
    <w:uiPriority w:val="99"/>
    <w:semiHidden/>
    <w:unhideWhenUsed/>
  </w:style>
  <w:style w:type="character" w:styleId="Lienhypertexte">
    <w:name w:val="Hyperlink"/>
    <w:basedOn w:val="Policepardfaut"/>
    <w:uiPriority w:val="99"/>
    <w:unhideWhenUsed/>
    <w:rsid w:val="008B175E"/>
    <w:rPr>
      <w:color w:val="0000FF"/>
      <w:u w:val="single"/>
    </w:rPr>
  </w:style>
  <w:style w:type="character" w:styleId="Accentuation">
    <w:name w:val="Emphasis"/>
    <w:basedOn w:val="Policepardfaut"/>
    <w:uiPriority w:val="20"/>
    <w:qFormat/>
    <w:rsid w:val="008B175E"/>
    <w:rPr>
      <w:i/>
      <w:iCs/>
    </w:rPr>
  </w:style>
  <w:style w:type="character" w:styleId="apple-converted-space" w:customStyle="1">
    <w:name w:val="apple-converted-space"/>
    <w:basedOn w:val="Policepardfaut"/>
    <w:rsid w:val="006F054C"/>
  </w:style>
  <w:style w:type="paragraph" w:styleId="NormalWeb">
    <w:name w:val="Normal (Web)"/>
    <w:basedOn w:val="Normal"/>
    <w:uiPriority w:val="99"/>
    <w:unhideWhenUsed/>
    <w:rsid w:val="00754619"/>
    <w:pPr>
      <w:spacing w:before="100" w:beforeAutospacing="1" w:after="100" w:afterAutospacing="1"/>
    </w:pPr>
  </w:style>
  <w:style w:type="character" w:styleId="Titre1Car" w:customStyle="1">
    <w:name w:val="Titre 1 Car"/>
    <w:basedOn w:val="Policepardfaut"/>
    <w:link w:val="Titre1"/>
    <w:uiPriority w:val="9"/>
    <w:rsid w:val="00754619"/>
    <w:rPr>
      <w:rFonts w:ascii="Cambria" w:hAnsi="Cambria" w:eastAsia="Times New Roman" w:cs="Times New Roman"/>
      <w:b/>
      <w:bCs/>
      <w:kern w:val="32"/>
      <w:sz w:val="32"/>
      <w:szCs w:val="32"/>
    </w:rPr>
  </w:style>
  <w:style w:type="paragraph" w:styleId="txtcontent" w:customStyle="1">
    <w:name w:val="txt_content"/>
    <w:basedOn w:val="Normal"/>
    <w:rsid w:val="00754619"/>
    <w:pPr>
      <w:spacing w:before="100" w:beforeAutospacing="1" w:after="100" w:afterAutospacing="1"/>
    </w:pPr>
  </w:style>
  <w:style w:type="paragraph" w:styleId="txtsubtitle" w:customStyle="1">
    <w:name w:val="txt_subtitle"/>
    <w:basedOn w:val="Normal"/>
    <w:rsid w:val="00754619"/>
    <w:pPr>
      <w:spacing w:before="100" w:beforeAutospacing="1" w:after="100" w:afterAutospacing="1"/>
    </w:pPr>
  </w:style>
  <w:style w:type="character" w:styleId="Titre3Car" w:customStyle="1">
    <w:name w:val="Titre 3 Car"/>
    <w:basedOn w:val="Policepardfaut"/>
    <w:link w:val="Titre3"/>
    <w:uiPriority w:val="9"/>
    <w:semiHidden/>
    <w:rsid w:val="00330BB6"/>
    <w:rPr>
      <w:rFonts w:asciiTheme="majorHAnsi" w:hAnsiTheme="majorHAnsi" w:eastAsiaTheme="majorEastAsia" w:cstheme="majorBidi"/>
      <w:color w:val="1F4D78" w:themeColor="accent1" w:themeShade="7F"/>
      <w:sz w:val="24"/>
      <w:szCs w:val="24"/>
    </w:rPr>
  </w:style>
  <w:style w:type="character" w:styleId="Mentionnonrsolue">
    <w:name w:val="Unresolved Mention"/>
    <w:basedOn w:val="Policepardfaut"/>
    <w:uiPriority w:val="99"/>
    <w:semiHidden/>
    <w:unhideWhenUsed/>
    <w:rsid w:val="00FD6562"/>
    <w:rPr>
      <w:color w:val="605E5C"/>
      <w:shd w:val="clear" w:color="auto" w:fill="E1DFDD"/>
    </w:rPr>
  </w:style>
  <w:style w:type="character" w:styleId="x193iq5w" w:customStyle="1">
    <w:name w:val="x193iq5w"/>
    <w:basedOn w:val="Policepardfaut"/>
    <w:rsid w:val="00FD6562"/>
  </w:style>
  <w:style w:type="character" w:styleId="Marquedecommentaire">
    <w:name w:val="annotation reference"/>
    <w:basedOn w:val="Policepardfaut"/>
    <w:uiPriority w:val="99"/>
    <w:semiHidden/>
    <w:unhideWhenUsed/>
    <w:rsid w:val="00BF5C84"/>
    <w:rPr>
      <w:sz w:val="16"/>
      <w:szCs w:val="16"/>
    </w:rPr>
  </w:style>
  <w:style w:type="paragraph" w:styleId="Commentaire">
    <w:name w:val="annotation text"/>
    <w:basedOn w:val="Normal"/>
    <w:link w:val="CommentaireCar"/>
    <w:uiPriority w:val="99"/>
    <w:unhideWhenUsed/>
    <w:rsid w:val="00BF5C84"/>
    <w:pPr>
      <w:spacing w:after="160"/>
    </w:pPr>
    <w:rPr>
      <w:rFonts w:asciiTheme="minorHAnsi" w:hAnsiTheme="minorHAnsi" w:eastAsiaTheme="minorHAnsi" w:cstheme="minorBidi"/>
      <w:sz w:val="20"/>
      <w:szCs w:val="20"/>
      <w:lang w:eastAsia="en-US"/>
    </w:rPr>
  </w:style>
  <w:style w:type="character" w:styleId="CommentaireCar" w:customStyle="1">
    <w:name w:val="Commentaire Car"/>
    <w:basedOn w:val="Policepardfaut"/>
    <w:link w:val="Commentaire"/>
    <w:uiPriority w:val="99"/>
    <w:rsid w:val="00BF5C84"/>
    <w:rPr>
      <w:sz w:val="20"/>
      <w:szCs w:val="20"/>
    </w:rPr>
  </w:style>
  <w:style w:type="paragraph" w:styleId="Objetducommentaire">
    <w:name w:val="annotation subject"/>
    <w:basedOn w:val="Commentaire"/>
    <w:next w:val="Commentaire"/>
    <w:link w:val="ObjetducommentaireCar"/>
    <w:uiPriority w:val="99"/>
    <w:semiHidden/>
    <w:unhideWhenUsed/>
    <w:rsid w:val="00BF5C84"/>
    <w:rPr>
      <w:b/>
      <w:bCs/>
    </w:rPr>
  </w:style>
  <w:style w:type="character" w:styleId="ObjetducommentaireCar" w:customStyle="1">
    <w:name w:val="Objet du commentaire Car"/>
    <w:basedOn w:val="CommentaireCar"/>
    <w:link w:val="Objetducommentaire"/>
    <w:uiPriority w:val="99"/>
    <w:semiHidden/>
    <w:rsid w:val="00BF5C84"/>
    <w:rPr>
      <w:b/>
      <w:bCs/>
      <w:sz w:val="20"/>
      <w:szCs w:val="20"/>
    </w:rPr>
  </w:style>
  <w:style w:type="character" w:styleId="lev">
    <w:name w:val="Strong"/>
    <w:basedOn w:val="Policepardfaut"/>
    <w:uiPriority w:val="22"/>
    <w:qFormat/>
    <w:rsid w:val="008602CD"/>
    <w:rPr>
      <w:b/>
      <w:bCs/>
    </w:rPr>
  </w:style>
  <w:style w:type="paragraph" w:styleId="Paragraphedeliste">
    <w:name w:val="List Paragraph"/>
    <w:basedOn w:val="Normal"/>
    <w:uiPriority w:val="34"/>
    <w:qFormat/>
    <w:rsid w:val="0057497E"/>
    <w:pPr>
      <w:spacing w:after="160" w:line="259" w:lineRule="auto"/>
      <w:ind w:left="720"/>
      <w:contextualSpacing/>
    </w:pPr>
    <w:rPr>
      <w:rFonts w:asciiTheme="minorHAnsi" w:hAnsiTheme="minorHAnsi" w:eastAsiaTheme="minorHAnsi" w:cstheme="minorBidi"/>
      <w:sz w:val="22"/>
      <w:szCs w:val="22"/>
      <w:lang w:eastAsia="en-US"/>
    </w:rPr>
  </w:style>
  <w:style w:type="character" w:styleId="Titre4Car" w:customStyle="1">
    <w:name w:val="Titre 4 Car"/>
    <w:basedOn w:val="Policepardfaut"/>
    <w:link w:val="Titre4"/>
    <w:uiPriority w:val="9"/>
    <w:semiHidden/>
    <w:rsid w:val="00EF119A"/>
    <w:rPr>
      <w:rFonts w:asciiTheme="majorHAnsi" w:hAnsiTheme="majorHAnsi" w:eastAsiaTheme="majorEastAsia" w:cstheme="majorBidi"/>
      <w:i/>
      <w:iCs/>
      <w:color w:val="2E74B5" w:themeColor="accent1" w:themeShade="BF"/>
      <w:sz w:val="24"/>
      <w:szCs w:val="24"/>
      <w:lang w:eastAsia="fr-FR"/>
    </w:rPr>
  </w:style>
  <w:style w:type="paragraph" w:styleId="paragraph" w:customStyle="1">
    <w:name w:val="paragraph"/>
    <w:basedOn w:val="Normal"/>
    <w:rsid w:val="0098097A"/>
    <w:pPr>
      <w:spacing w:before="100" w:beforeAutospacing="1" w:after="100" w:afterAutospacing="1"/>
    </w:pPr>
  </w:style>
  <w:style w:type="character" w:styleId="normaltextrun" w:customStyle="1">
    <w:name w:val="normaltextrun"/>
    <w:basedOn w:val="Policepardfaut"/>
    <w:rsid w:val="0098097A"/>
  </w:style>
  <w:style w:type="character" w:styleId="eop" w:customStyle="1">
    <w:name w:val="eop"/>
    <w:basedOn w:val="Policepardfaut"/>
    <w:rsid w:val="0098097A"/>
  </w:style>
  <w:style w:type="character" w:styleId="scxw140500461" w:customStyle="1">
    <w:name w:val="scxw140500461"/>
    <w:basedOn w:val="Policepardfaut"/>
    <w:rsid w:val="00933895"/>
  </w:style>
  <w:style w:type="paragraph" w:styleId="Rvision">
    <w:name w:val="Revision"/>
    <w:hidden/>
    <w:uiPriority w:val="99"/>
    <w:semiHidden/>
    <w:rsid w:val="00D502DF"/>
    <w:pPr>
      <w:spacing w:after="0" w:line="240" w:lineRule="auto"/>
    </w:pPr>
    <w:rPr>
      <w:rFonts w:ascii="Times New Roman" w:hAnsi="Times New Roman" w:eastAsia="Times New Roman" w:cs="Times New Roman"/>
      <w:sz w:val="24"/>
      <w:szCs w:val="24"/>
      <w:lang w:eastAsia="fr-FR"/>
    </w:rPr>
  </w:style>
  <w:style w:type="character" w:styleId="wacimagecontainer" w:customStyle="1">
    <w:name w:val="wacimagecontainer"/>
    <w:basedOn w:val="Policepardfaut"/>
    <w:rsid w:val="00B300F5"/>
  </w:style>
  <w:style xmlns:w="http://schemas.openxmlformats.org/wordprocessingml/2006/main" w:type="table" w:styleId="TableGrid">
    <w:name xmlns:w="http://schemas.openxmlformats.org/wordprocessingml/2006/main" w:val="Table Grid"/>
    <w:basedOn xmlns:w="http://schemas.openxmlformats.org/wordprocessingml/2006/main" w:val="Tableau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2352330">
      <w:bodyDiv w:val="1"/>
      <w:marLeft w:val="0"/>
      <w:marRight w:val="0"/>
      <w:marTop w:val="0"/>
      <w:marBottom w:val="0"/>
      <w:divBdr>
        <w:top w:val="none" w:sz="0" w:space="0" w:color="auto"/>
        <w:left w:val="none" w:sz="0" w:space="0" w:color="auto"/>
        <w:bottom w:val="none" w:sz="0" w:space="0" w:color="auto"/>
        <w:right w:val="none" w:sz="0" w:space="0" w:color="auto"/>
      </w:divBdr>
    </w:div>
    <w:div w:id="576666661">
      <w:bodyDiv w:val="1"/>
      <w:marLeft w:val="0"/>
      <w:marRight w:val="0"/>
      <w:marTop w:val="0"/>
      <w:marBottom w:val="0"/>
      <w:divBdr>
        <w:top w:val="none" w:sz="0" w:space="0" w:color="auto"/>
        <w:left w:val="none" w:sz="0" w:space="0" w:color="auto"/>
        <w:bottom w:val="none" w:sz="0" w:space="0" w:color="auto"/>
        <w:right w:val="none" w:sz="0" w:space="0" w:color="auto"/>
      </w:divBdr>
    </w:div>
    <w:div w:id="861213461">
      <w:bodyDiv w:val="1"/>
      <w:marLeft w:val="0"/>
      <w:marRight w:val="0"/>
      <w:marTop w:val="0"/>
      <w:marBottom w:val="0"/>
      <w:divBdr>
        <w:top w:val="none" w:sz="0" w:space="0" w:color="auto"/>
        <w:left w:val="none" w:sz="0" w:space="0" w:color="auto"/>
        <w:bottom w:val="none" w:sz="0" w:space="0" w:color="auto"/>
        <w:right w:val="none" w:sz="0" w:space="0" w:color="auto"/>
      </w:divBdr>
    </w:div>
    <w:div w:id="945502340">
      <w:bodyDiv w:val="1"/>
      <w:marLeft w:val="0"/>
      <w:marRight w:val="0"/>
      <w:marTop w:val="0"/>
      <w:marBottom w:val="0"/>
      <w:divBdr>
        <w:top w:val="none" w:sz="0" w:space="0" w:color="auto"/>
        <w:left w:val="none" w:sz="0" w:space="0" w:color="auto"/>
        <w:bottom w:val="none" w:sz="0" w:space="0" w:color="auto"/>
        <w:right w:val="none" w:sz="0" w:space="0" w:color="auto"/>
      </w:divBdr>
      <w:divsChild>
        <w:div w:id="772091846">
          <w:marLeft w:val="0"/>
          <w:marRight w:val="0"/>
          <w:marTop w:val="0"/>
          <w:marBottom w:val="0"/>
          <w:divBdr>
            <w:top w:val="none" w:sz="0" w:space="0" w:color="auto"/>
            <w:left w:val="none" w:sz="0" w:space="0" w:color="auto"/>
            <w:bottom w:val="none" w:sz="0" w:space="0" w:color="auto"/>
            <w:right w:val="none" w:sz="0" w:space="0" w:color="auto"/>
          </w:divBdr>
        </w:div>
        <w:div w:id="1657152709">
          <w:marLeft w:val="0"/>
          <w:marRight w:val="0"/>
          <w:marTop w:val="0"/>
          <w:marBottom w:val="0"/>
          <w:divBdr>
            <w:top w:val="none" w:sz="0" w:space="0" w:color="auto"/>
            <w:left w:val="none" w:sz="0" w:space="0" w:color="auto"/>
            <w:bottom w:val="none" w:sz="0" w:space="0" w:color="auto"/>
            <w:right w:val="none" w:sz="0" w:space="0" w:color="auto"/>
          </w:divBdr>
        </w:div>
      </w:divsChild>
    </w:div>
    <w:div w:id="1244560228">
      <w:bodyDiv w:val="1"/>
      <w:marLeft w:val="0"/>
      <w:marRight w:val="0"/>
      <w:marTop w:val="0"/>
      <w:marBottom w:val="0"/>
      <w:divBdr>
        <w:top w:val="none" w:sz="0" w:space="0" w:color="auto"/>
        <w:left w:val="none" w:sz="0" w:space="0" w:color="auto"/>
        <w:bottom w:val="none" w:sz="0" w:space="0" w:color="auto"/>
        <w:right w:val="none" w:sz="0" w:space="0" w:color="auto"/>
      </w:divBdr>
    </w:div>
    <w:div w:id="1295408692">
      <w:bodyDiv w:val="1"/>
      <w:marLeft w:val="0"/>
      <w:marRight w:val="0"/>
      <w:marTop w:val="0"/>
      <w:marBottom w:val="0"/>
      <w:divBdr>
        <w:top w:val="none" w:sz="0" w:space="0" w:color="auto"/>
        <w:left w:val="none" w:sz="0" w:space="0" w:color="auto"/>
        <w:bottom w:val="none" w:sz="0" w:space="0" w:color="auto"/>
        <w:right w:val="none" w:sz="0" w:space="0" w:color="auto"/>
      </w:divBdr>
      <w:divsChild>
        <w:div w:id="738749873">
          <w:marLeft w:val="0"/>
          <w:marRight w:val="0"/>
          <w:marTop w:val="0"/>
          <w:marBottom w:val="0"/>
          <w:divBdr>
            <w:top w:val="none" w:sz="0" w:space="0" w:color="auto"/>
            <w:left w:val="none" w:sz="0" w:space="0" w:color="auto"/>
            <w:bottom w:val="none" w:sz="0" w:space="0" w:color="auto"/>
            <w:right w:val="none" w:sz="0" w:space="0" w:color="auto"/>
          </w:divBdr>
          <w:divsChild>
            <w:div w:id="341859943">
              <w:marLeft w:val="0"/>
              <w:marRight w:val="0"/>
              <w:marTop w:val="0"/>
              <w:marBottom w:val="0"/>
              <w:divBdr>
                <w:top w:val="none" w:sz="0" w:space="0" w:color="auto"/>
                <w:left w:val="none" w:sz="0" w:space="0" w:color="auto"/>
                <w:bottom w:val="none" w:sz="0" w:space="0" w:color="auto"/>
                <w:right w:val="none" w:sz="0" w:space="0" w:color="auto"/>
              </w:divBdr>
            </w:div>
          </w:divsChild>
        </w:div>
        <w:div w:id="1302613203">
          <w:marLeft w:val="0"/>
          <w:marRight w:val="0"/>
          <w:marTop w:val="0"/>
          <w:marBottom w:val="0"/>
          <w:divBdr>
            <w:top w:val="none" w:sz="0" w:space="0" w:color="auto"/>
            <w:left w:val="none" w:sz="0" w:space="0" w:color="auto"/>
            <w:bottom w:val="none" w:sz="0" w:space="0" w:color="auto"/>
            <w:right w:val="none" w:sz="0" w:space="0" w:color="auto"/>
          </w:divBdr>
          <w:divsChild>
            <w:div w:id="1115295400">
              <w:marLeft w:val="0"/>
              <w:marRight w:val="0"/>
              <w:marTop w:val="0"/>
              <w:marBottom w:val="0"/>
              <w:divBdr>
                <w:top w:val="none" w:sz="0" w:space="0" w:color="auto"/>
                <w:left w:val="none" w:sz="0" w:space="0" w:color="auto"/>
                <w:bottom w:val="none" w:sz="0" w:space="0" w:color="auto"/>
                <w:right w:val="none" w:sz="0" w:space="0" w:color="auto"/>
              </w:divBdr>
              <w:divsChild>
                <w:div w:id="1203398488">
                  <w:marLeft w:val="0"/>
                  <w:marRight w:val="0"/>
                  <w:marTop w:val="0"/>
                  <w:marBottom w:val="0"/>
                  <w:divBdr>
                    <w:top w:val="none" w:sz="0" w:space="0" w:color="auto"/>
                    <w:left w:val="none" w:sz="0" w:space="0" w:color="auto"/>
                    <w:bottom w:val="none" w:sz="0" w:space="0" w:color="auto"/>
                    <w:right w:val="none" w:sz="0" w:space="0" w:color="auto"/>
                  </w:divBdr>
                </w:div>
                <w:div w:id="1291589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62884">
      <w:bodyDiv w:val="1"/>
      <w:marLeft w:val="0"/>
      <w:marRight w:val="0"/>
      <w:marTop w:val="0"/>
      <w:marBottom w:val="0"/>
      <w:divBdr>
        <w:top w:val="none" w:sz="0" w:space="0" w:color="auto"/>
        <w:left w:val="none" w:sz="0" w:space="0" w:color="auto"/>
        <w:bottom w:val="none" w:sz="0" w:space="0" w:color="auto"/>
        <w:right w:val="none" w:sz="0" w:space="0" w:color="auto"/>
      </w:divBdr>
    </w:div>
    <w:div w:id="1523207828">
      <w:bodyDiv w:val="1"/>
      <w:marLeft w:val="0"/>
      <w:marRight w:val="0"/>
      <w:marTop w:val="0"/>
      <w:marBottom w:val="0"/>
      <w:divBdr>
        <w:top w:val="none" w:sz="0" w:space="0" w:color="auto"/>
        <w:left w:val="none" w:sz="0" w:space="0" w:color="auto"/>
        <w:bottom w:val="none" w:sz="0" w:space="0" w:color="auto"/>
        <w:right w:val="none" w:sz="0" w:space="0" w:color="auto"/>
      </w:divBdr>
    </w:div>
    <w:div w:id="1681079426">
      <w:bodyDiv w:val="1"/>
      <w:marLeft w:val="0"/>
      <w:marRight w:val="0"/>
      <w:marTop w:val="0"/>
      <w:marBottom w:val="0"/>
      <w:divBdr>
        <w:top w:val="none" w:sz="0" w:space="0" w:color="auto"/>
        <w:left w:val="none" w:sz="0" w:space="0" w:color="auto"/>
        <w:bottom w:val="none" w:sz="0" w:space="0" w:color="auto"/>
        <w:right w:val="none" w:sz="0" w:space="0" w:color="auto"/>
      </w:divBdr>
    </w:div>
    <w:div w:id="1696953929">
      <w:bodyDiv w:val="1"/>
      <w:marLeft w:val="0"/>
      <w:marRight w:val="0"/>
      <w:marTop w:val="0"/>
      <w:marBottom w:val="0"/>
      <w:divBdr>
        <w:top w:val="none" w:sz="0" w:space="0" w:color="auto"/>
        <w:left w:val="none" w:sz="0" w:space="0" w:color="auto"/>
        <w:bottom w:val="none" w:sz="0" w:space="0" w:color="auto"/>
        <w:right w:val="none" w:sz="0" w:space="0" w:color="auto"/>
      </w:divBdr>
      <w:divsChild>
        <w:div w:id="1651130322">
          <w:marLeft w:val="0"/>
          <w:marRight w:val="0"/>
          <w:marTop w:val="0"/>
          <w:marBottom w:val="0"/>
          <w:divBdr>
            <w:top w:val="none" w:sz="0" w:space="0" w:color="auto"/>
            <w:left w:val="none" w:sz="0" w:space="0" w:color="auto"/>
            <w:bottom w:val="none" w:sz="0" w:space="0" w:color="auto"/>
            <w:right w:val="none" w:sz="0" w:space="0" w:color="auto"/>
          </w:divBdr>
          <w:divsChild>
            <w:div w:id="62064500">
              <w:marLeft w:val="0"/>
              <w:marRight w:val="0"/>
              <w:marTop w:val="0"/>
              <w:marBottom w:val="0"/>
              <w:divBdr>
                <w:top w:val="none" w:sz="0" w:space="0" w:color="auto"/>
                <w:left w:val="none" w:sz="0" w:space="0" w:color="auto"/>
                <w:bottom w:val="none" w:sz="0" w:space="0" w:color="auto"/>
                <w:right w:val="none" w:sz="0" w:space="0" w:color="auto"/>
              </w:divBdr>
            </w:div>
            <w:div w:id="13386212">
              <w:marLeft w:val="0"/>
              <w:marRight w:val="0"/>
              <w:marTop w:val="0"/>
              <w:marBottom w:val="0"/>
              <w:divBdr>
                <w:top w:val="none" w:sz="0" w:space="0" w:color="auto"/>
                <w:left w:val="none" w:sz="0" w:space="0" w:color="auto"/>
                <w:bottom w:val="none" w:sz="0" w:space="0" w:color="auto"/>
                <w:right w:val="none" w:sz="0" w:space="0" w:color="auto"/>
              </w:divBdr>
            </w:div>
            <w:div w:id="1410691485">
              <w:marLeft w:val="0"/>
              <w:marRight w:val="0"/>
              <w:marTop w:val="0"/>
              <w:marBottom w:val="0"/>
              <w:divBdr>
                <w:top w:val="none" w:sz="0" w:space="0" w:color="auto"/>
                <w:left w:val="none" w:sz="0" w:space="0" w:color="auto"/>
                <w:bottom w:val="none" w:sz="0" w:space="0" w:color="auto"/>
                <w:right w:val="none" w:sz="0" w:space="0" w:color="auto"/>
              </w:divBdr>
            </w:div>
            <w:div w:id="842279858">
              <w:marLeft w:val="0"/>
              <w:marRight w:val="0"/>
              <w:marTop w:val="0"/>
              <w:marBottom w:val="0"/>
              <w:divBdr>
                <w:top w:val="none" w:sz="0" w:space="0" w:color="auto"/>
                <w:left w:val="none" w:sz="0" w:space="0" w:color="auto"/>
                <w:bottom w:val="none" w:sz="0" w:space="0" w:color="auto"/>
                <w:right w:val="none" w:sz="0" w:space="0" w:color="auto"/>
              </w:divBdr>
            </w:div>
            <w:div w:id="1414473082">
              <w:marLeft w:val="0"/>
              <w:marRight w:val="0"/>
              <w:marTop w:val="0"/>
              <w:marBottom w:val="0"/>
              <w:divBdr>
                <w:top w:val="none" w:sz="0" w:space="0" w:color="auto"/>
                <w:left w:val="none" w:sz="0" w:space="0" w:color="auto"/>
                <w:bottom w:val="none" w:sz="0" w:space="0" w:color="auto"/>
                <w:right w:val="none" w:sz="0" w:space="0" w:color="auto"/>
              </w:divBdr>
            </w:div>
            <w:div w:id="140294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900163">
      <w:bodyDiv w:val="1"/>
      <w:marLeft w:val="0"/>
      <w:marRight w:val="0"/>
      <w:marTop w:val="0"/>
      <w:marBottom w:val="0"/>
      <w:divBdr>
        <w:top w:val="none" w:sz="0" w:space="0" w:color="auto"/>
        <w:left w:val="none" w:sz="0" w:space="0" w:color="auto"/>
        <w:bottom w:val="none" w:sz="0" w:space="0" w:color="auto"/>
        <w:right w:val="none" w:sz="0" w:space="0" w:color="auto"/>
      </w:divBdr>
    </w:div>
    <w:div w:id="1724405833">
      <w:bodyDiv w:val="1"/>
      <w:marLeft w:val="0"/>
      <w:marRight w:val="0"/>
      <w:marTop w:val="0"/>
      <w:marBottom w:val="0"/>
      <w:divBdr>
        <w:top w:val="none" w:sz="0" w:space="0" w:color="auto"/>
        <w:left w:val="none" w:sz="0" w:space="0" w:color="auto"/>
        <w:bottom w:val="none" w:sz="0" w:space="0" w:color="auto"/>
        <w:right w:val="none" w:sz="0" w:space="0" w:color="auto"/>
      </w:divBdr>
      <w:divsChild>
        <w:div w:id="1044985912">
          <w:marLeft w:val="0"/>
          <w:marRight w:val="0"/>
          <w:marTop w:val="0"/>
          <w:marBottom w:val="0"/>
          <w:divBdr>
            <w:top w:val="none" w:sz="0" w:space="0" w:color="auto"/>
            <w:left w:val="none" w:sz="0" w:space="0" w:color="auto"/>
            <w:bottom w:val="none" w:sz="0" w:space="0" w:color="auto"/>
            <w:right w:val="none" w:sz="0" w:space="0" w:color="auto"/>
          </w:divBdr>
          <w:divsChild>
            <w:div w:id="1933850098">
              <w:marLeft w:val="0"/>
              <w:marRight w:val="0"/>
              <w:marTop w:val="0"/>
              <w:marBottom w:val="0"/>
              <w:divBdr>
                <w:top w:val="none" w:sz="0" w:space="0" w:color="auto"/>
                <w:left w:val="none" w:sz="0" w:space="0" w:color="auto"/>
                <w:bottom w:val="none" w:sz="0" w:space="0" w:color="auto"/>
                <w:right w:val="none" w:sz="0" w:space="0" w:color="auto"/>
              </w:divBdr>
            </w:div>
            <w:div w:id="266541462">
              <w:marLeft w:val="0"/>
              <w:marRight w:val="0"/>
              <w:marTop w:val="0"/>
              <w:marBottom w:val="0"/>
              <w:divBdr>
                <w:top w:val="none" w:sz="0" w:space="0" w:color="auto"/>
                <w:left w:val="none" w:sz="0" w:space="0" w:color="auto"/>
                <w:bottom w:val="none" w:sz="0" w:space="0" w:color="auto"/>
                <w:right w:val="none" w:sz="0" w:space="0" w:color="auto"/>
              </w:divBdr>
            </w:div>
            <w:div w:id="708261357">
              <w:marLeft w:val="0"/>
              <w:marRight w:val="0"/>
              <w:marTop w:val="0"/>
              <w:marBottom w:val="0"/>
              <w:divBdr>
                <w:top w:val="none" w:sz="0" w:space="0" w:color="auto"/>
                <w:left w:val="none" w:sz="0" w:space="0" w:color="auto"/>
                <w:bottom w:val="none" w:sz="0" w:space="0" w:color="auto"/>
                <w:right w:val="none" w:sz="0" w:space="0" w:color="auto"/>
              </w:divBdr>
            </w:div>
            <w:div w:id="1379092581">
              <w:marLeft w:val="0"/>
              <w:marRight w:val="0"/>
              <w:marTop w:val="0"/>
              <w:marBottom w:val="0"/>
              <w:divBdr>
                <w:top w:val="none" w:sz="0" w:space="0" w:color="auto"/>
                <w:left w:val="none" w:sz="0" w:space="0" w:color="auto"/>
                <w:bottom w:val="none" w:sz="0" w:space="0" w:color="auto"/>
                <w:right w:val="none" w:sz="0" w:space="0" w:color="auto"/>
              </w:divBdr>
            </w:div>
            <w:div w:id="1910260960">
              <w:marLeft w:val="0"/>
              <w:marRight w:val="0"/>
              <w:marTop w:val="0"/>
              <w:marBottom w:val="0"/>
              <w:divBdr>
                <w:top w:val="none" w:sz="0" w:space="0" w:color="auto"/>
                <w:left w:val="none" w:sz="0" w:space="0" w:color="auto"/>
                <w:bottom w:val="none" w:sz="0" w:space="0" w:color="auto"/>
                <w:right w:val="none" w:sz="0" w:space="0" w:color="auto"/>
              </w:divBdr>
            </w:div>
            <w:div w:id="1402214798">
              <w:marLeft w:val="0"/>
              <w:marRight w:val="0"/>
              <w:marTop w:val="0"/>
              <w:marBottom w:val="0"/>
              <w:divBdr>
                <w:top w:val="none" w:sz="0" w:space="0" w:color="auto"/>
                <w:left w:val="none" w:sz="0" w:space="0" w:color="auto"/>
                <w:bottom w:val="none" w:sz="0" w:space="0" w:color="auto"/>
                <w:right w:val="none" w:sz="0" w:space="0" w:color="auto"/>
              </w:divBdr>
            </w:div>
            <w:div w:id="2028750658">
              <w:marLeft w:val="0"/>
              <w:marRight w:val="0"/>
              <w:marTop w:val="0"/>
              <w:marBottom w:val="0"/>
              <w:divBdr>
                <w:top w:val="none" w:sz="0" w:space="0" w:color="auto"/>
                <w:left w:val="none" w:sz="0" w:space="0" w:color="auto"/>
                <w:bottom w:val="none" w:sz="0" w:space="0" w:color="auto"/>
                <w:right w:val="none" w:sz="0" w:space="0" w:color="auto"/>
              </w:divBdr>
            </w:div>
            <w:div w:id="958535704">
              <w:marLeft w:val="0"/>
              <w:marRight w:val="0"/>
              <w:marTop w:val="0"/>
              <w:marBottom w:val="0"/>
              <w:divBdr>
                <w:top w:val="none" w:sz="0" w:space="0" w:color="auto"/>
                <w:left w:val="none" w:sz="0" w:space="0" w:color="auto"/>
                <w:bottom w:val="none" w:sz="0" w:space="0" w:color="auto"/>
                <w:right w:val="none" w:sz="0" w:space="0" w:color="auto"/>
              </w:divBdr>
            </w:div>
            <w:div w:id="1419912026">
              <w:marLeft w:val="0"/>
              <w:marRight w:val="0"/>
              <w:marTop w:val="0"/>
              <w:marBottom w:val="0"/>
              <w:divBdr>
                <w:top w:val="none" w:sz="0" w:space="0" w:color="auto"/>
                <w:left w:val="none" w:sz="0" w:space="0" w:color="auto"/>
                <w:bottom w:val="none" w:sz="0" w:space="0" w:color="auto"/>
                <w:right w:val="none" w:sz="0" w:space="0" w:color="auto"/>
              </w:divBdr>
            </w:div>
            <w:div w:id="1107772718">
              <w:marLeft w:val="0"/>
              <w:marRight w:val="0"/>
              <w:marTop w:val="0"/>
              <w:marBottom w:val="0"/>
              <w:divBdr>
                <w:top w:val="none" w:sz="0" w:space="0" w:color="auto"/>
                <w:left w:val="none" w:sz="0" w:space="0" w:color="auto"/>
                <w:bottom w:val="none" w:sz="0" w:space="0" w:color="auto"/>
                <w:right w:val="none" w:sz="0" w:space="0" w:color="auto"/>
              </w:divBdr>
            </w:div>
            <w:div w:id="508132746">
              <w:marLeft w:val="0"/>
              <w:marRight w:val="0"/>
              <w:marTop w:val="0"/>
              <w:marBottom w:val="0"/>
              <w:divBdr>
                <w:top w:val="none" w:sz="0" w:space="0" w:color="auto"/>
                <w:left w:val="none" w:sz="0" w:space="0" w:color="auto"/>
                <w:bottom w:val="none" w:sz="0" w:space="0" w:color="auto"/>
                <w:right w:val="none" w:sz="0" w:space="0" w:color="auto"/>
              </w:divBdr>
            </w:div>
            <w:div w:id="1439450429">
              <w:marLeft w:val="0"/>
              <w:marRight w:val="0"/>
              <w:marTop w:val="0"/>
              <w:marBottom w:val="0"/>
              <w:divBdr>
                <w:top w:val="none" w:sz="0" w:space="0" w:color="auto"/>
                <w:left w:val="none" w:sz="0" w:space="0" w:color="auto"/>
                <w:bottom w:val="none" w:sz="0" w:space="0" w:color="auto"/>
                <w:right w:val="none" w:sz="0" w:space="0" w:color="auto"/>
              </w:divBdr>
            </w:div>
            <w:div w:id="1497455263">
              <w:marLeft w:val="0"/>
              <w:marRight w:val="0"/>
              <w:marTop w:val="0"/>
              <w:marBottom w:val="0"/>
              <w:divBdr>
                <w:top w:val="none" w:sz="0" w:space="0" w:color="auto"/>
                <w:left w:val="none" w:sz="0" w:space="0" w:color="auto"/>
                <w:bottom w:val="none" w:sz="0" w:space="0" w:color="auto"/>
                <w:right w:val="none" w:sz="0" w:space="0" w:color="auto"/>
              </w:divBdr>
            </w:div>
            <w:div w:id="573734786">
              <w:marLeft w:val="0"/>
              <w:marRight w:val="0"/>
              <w:marTop w:val="0"/>
              <w:marBottom w:val="0"/>
              <w:divBdr>
                <w:top w:val="none" w:sz="0" w:space="0" w:color="auto"/>
                <w:left w:val="none" w:sz="0" w:space="0" w:color="auto"/>
                <w:bottom w:val="none" w:sz="0" w:space="0" w:color="auto"/>
                <w:right w:val="none" w:sz="0" w:space="0" w:color="auto"/>
              </w:divBdr>
            </w:div>
            <w:div w:id="1560941932">
              <w:marLeft w:val="0"/>
              <w:marRight w:val="0"/>
              <w:marTop w:val="0"/>
              <w:marBottom w:val="0"/>
              <w:divBdr>
                <w:top w:val="none" w:sz="0" w:space="0" w:color="auto"/>
                <w:left w:val="none" w:sz="0" w:space="0" w:color="auto"/>
                <w:bottom w:val="none" w:sz="0" w:space="0" w:color="auto"/>
                <w:right w:val="none" w:sz="0" w:space="0" w:color="auto"/>
              </w:divBdr>
            </w:div>
            <w:div w:id="1486892527">
              <w:marLeft w:val="0"/>
              <w:marRight w:val="0"/>
              <w:marTop w:val="0"/>
              <w:marBottom w:val="0"/>
              <w:divBdr>
                <w:top w:val="none" w:sz="0" w:space="0" w:color="auto"/>
                <w:left w:val="none" w:sz="0" w:space="0" w:color="auto"/>
                <w:bottom w:val="none" w:sz="0" w:space="0" w:color="auto"/>
                <w:right w:val="none" w:sz="0" w:space="0" w:color="auto"/>
              </w:divBdr>
            </w:div>
            <w:div w:id="1376659277">
              <w:marLeft w:val="0"/>
              <w:marRight w:val="0"/>
              <w:marTop w:val="0"/>
              <w:marBottom w:val="0"/>
              <w:divBdr>
                <w:top w:val="none" w:sz="0" w:space="0" w:color="auto"/>
                <w:left w:val="none" w:sz="0" w:space="0" w:color="auto"/>
                <w:bottom w:val="none" w:sz="0" w:space="0" w:color="auto"/>
                <w:right w:val="none" w:sz="0" w:space="0" w:color="auto"/>
              </w:divBdr>
            </w:div>
            <w:div w:id="142471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027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fontTable" Target="fontTable.xml" Id="rId11" /><Relationship Type="http://schemas.openxmlformats.org/officeDocument/2006/relationships/numbering" Target="numbering.xml" Id="rId5" /><Relationship Type="http://schemas.openxmlformats.org/officeDocument/2006/relationships/customXml" Target="../customXml/item4.xml" Id="rId4" /><Relationship Type="http://schemas.openxmlformats.org/officeDocument/2006/relationships/hyperlink" Target="mailto:communication@presidence.ne" TargetMode="External" Id="R268d8c4659954232"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3DF91A78B2A8E46AF5790B74A9D5FDC" ma:contentTypeVersion="15" ma:contentTypeDescription="Crée un document." ma:contentTypeScope="" ma:versionID="ec76cdcefe54e4a847e44dd648a50b26">
  <xsd:schema xmlns:xsd="http://www.w3.org/2001/XMLSchema" xmlns:xs="http://www.w3.org/2001/XMLSchema" xmlns:p="http://schemas.microsoft.com/office/2006/metadata/properties" xmlns:ns2="c38a9ad1-b47a-4590-86ee-e8dd02703c66" xmlns:ns3="cc66d8fa-d4d1-41de-b572-9c088988ffaa" targetNamespace="http://schemas.microsoft.com/office/2006/metadata/properties" ma:root="true" ma:fieldsID="000d01b2b473a9f324b80db71e54ae5e" ns2:_="" ns3:_="">
    <xsd:import namespace="c38a9ad1-b47a-4590-86ee-e8dd02703c66"/>
    <xsd:import namespace="cc66d8fa-d4d1-41de-b572-9c088988ff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8a9ad1-b47a-4590-86ee-e8dd02703c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Balises d’images" ma:readOnly="false" ma:fieldId="{5cf76f15-5ced-4ddc-b409-7134ff3c332f}" ma:taxonomyMulti="true" ma:sspId="91befd29-8ad5-4589-934b-69c6e3d109ea"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c66d8fa-d4d1-41de-b572-9c088988ffaa" elementFormDefault="qualified">
    <xsd:import namespace="http://schemas.microsoft.com/office/2006/documentManagement/types"/>
    <xsd:import namespace="http://schemas.microsoft.com/office/infopath/2007/PartnerControls"/>
    <xsd:element name="SharedWithUsers" ma:index="12"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Partagé avec détails" ma:internalName="SharedWithDetails" ma:readOnly="true">
      <xsd:simpleType>
        <xsd:restriction base="dms:Note">
          <xsd:maxLength value="255"/>
        </xsd:restriction>
      </xsd:simpleType>
    </xsd:element>
    <xsd:element name="TaxCatchAll" ma:index="18" nillable="true" ma:displayName="Taxonomy Catch All Column" ma:hidden="true" ma:list="{3e5ef4c6-c903-47f9-ab50-61aa19bdf5f9}" ma:internalName="TaxCatchAll" ma:showField="CatchAllData" ma:web="cc66d8fa-d4d1-41de-b572-9c088988ff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38a9ad1-b47a-4590-86ee-e8dd02703c66">
      <Terms xmlns="http://schemas.microsoft.com/office/infopath/2007/PartnerControls"/>
    </lcf76f155ced4ddcb4097134ff3c332f>
    <TaxCatchAll xmlns="cc66d8fa-d4d1-41de-b572-9c088988ffaa" xsi:nil="true"/>
  </documentManagement>
</p:properties>
</file>

<file path=customXml/itemProps1.xml><?xml version="1.0" encoding="utf-8"?>
<ds:datastoreItem xmlns:ds="http://schemas.openxmlformats.org/officeDocument/2006/customXml" ds:itemID="{F097180E-9DDB-4AE3-A4B6-2970B426129D}">
  <ds:schemaRefs>
    <ds:schemaRef ds:uri="http://schemas.openxmlformats.org/officeDocument/2006/bibliography"/>
  </ds:schemaRefs>
</ds:datastoreItem>
</file>

<file path=customXml/itemProps2.xml><?xml version="1.0" encoding="utf-8"?>
<ds:datastoreItem xmlns:ds="http://schemas.openxmlformats.org/officeDocument/2006/customXml" ds:itemID="{0C832299-3C90-4023-A1E3-1576FF9849BD}">
  <ds:schemaRefs>
    <ds:schemaRef ds:uri="http://schemas.microsoft.com/sharepoint/v3/contenttype/forms"/>
  </ds:schemaRefs>
</ds:datastoreItem>
</file>

<file path=customXml/itemProps3.xml><?xml version="1.0" encoding="utf-8"?>
<ds:datastoreItem xmlns:ds="http://schemas.openxmlformats.org/officeDocument/2006/customXml" ds:itemID="{D407BB32-9810-48B4-BF3A-0F597E449B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38a9ad1-b47a-4590-86ee-e8dd02703c66"/>
    <ds:schemaRef ds:uri="cc66d8fa-d4d1-41de-b572-9c088988ff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D7583F3-FF86-4C29-B4F6-4FC6050B4E8A}">
  <ds:schemaRefs>
    <ds:schemaRef ds:uri="http://schemas.microsoft.com/office/2006/metadata/properties"/>
    <ds:schemaRef ds:uri="http://schemas.microsoft.com/office/infopath/2007/PartnerControls"/>
    <ds:schemaRef ds:uri="c38a9ad1-b47a-4590-86ee-e8dd02703c66"/>
    <ds:schemaRef ds:uri="cc66d8fa-d4d1-41de-b572-9c088988ffaa"/>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Communication</dc:creator>
  <cp:keywords/>
  <dc:description/>
  <cp:lastModifiedBy>Solange Moumé Etia</cp:lastModifiedBy>
  <cp:revision>5</cp:revision>
  <cp:lastPrinted>2024-04-10T08:05:00Z</cp:lastPrinted>
  <dcterms:created xsi:type="dcterms:W3CDTF">2025-01-22T10:29:00Z</dcterms:created>
  <dcterms:modified xsi:type="dcterms:W3CDTF">2025-01-28T23:26:04Z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0x01010043DF91A78B2A8E46AF5790B74A9D5FDC</vt:lpwstr>
  </property>
  <property fmtid="{D5CDD505-2E9C-101B-9397-08002B2CF9AE}" pid="3" name="MediaServiceImageTags">
    <vt:lpwstr/>
  </property>
</Properties>
</file>