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5079" w14:textId="77777777" w:rsidR="005C354F" w:rsidRPr="005C354F" w:rsidRDefault="005C354F" w:rsidP="005C354F">
      <w:pPr>
        <w:spacing w:after="120" w:line="240" w:lineRule="auto"/>
        <w:jc w:val="right"/>
        <w:rPr>
          <w:rFonts w:ascii="Arial" w:hAnsi="Arial" w:cs="Arial"/>
          <w:sz w:val="21"/>
          <w:szCs w:val="21"/>
          <w:lang w:eastAsia="fr-FR"/>
        </w:rPr>
      </w:pPr>
      <w:bookmarkStart w:id="0" w:name="_Hlk196294915"/>
      <w:bookmarkStart w:id="1" w:name="_Hlk214545984"/>
      <w:r w:rsidRPr="005C354F">
        <w:rPr>
          <w:rStyle w:val="normaltextrun"/>
          <w:rFonts w:ascii="Arial" w:eastAsia="Times New Roman" w:hAnsi="Arial" w:cs="Arial"/>
          <w:b/>
          <w:bCs/>
          <w:noProof/>
          <w:color w:val="000000" w:themeColor="text1"/>
          <w:sz w:val="21"/>
          <w:szCs w:val="21"/>
        </w:rPr>
        <w:t>Son Excellence Monsieur Mamadi Doumbouya</w:t>
      </w:r>
      <w:r w:rsidRPr="005C354F">
        <w:rPr>
          <w:rFonts w:ascii="Arial" w:hAnsi="Arial" w:cs="Arial"/>
          <w:sz w:val="21"/>
          <w:szCs w:val="21"/>
          <w:lang w:eastAsia="fr-FR"/>
        </w:rPr>
        <w:br/>
        <w:t>Président de la République de Guinée</w:t>
      </w:r>
    </w:p>
    <w:p w14:paraId="39C9E176" w14:textId="5835EB3A" w:rsidR="005C354F" w:rsidRPr="005C354F" w:rsidRDefault="005C354F" w:rsidP="00181B7F">
      <w:pPr>
        <w:spacing w:after="120" w:line="240" w:lineRule="auto"/>
        <w:jc w:val="right"/>
        <w:rPr>
          <w:rFonts w:ascii="Arial" w:hAnsi="Arial" w:cs="Arial"/>
          <w:sz w:val="21"/>
          <w:szCs w:val="21"/>
        </w:rPr>
      </w:pPr>
      <w:r w:rsidRPr="005C354F">
        <w:rPr>
          <w:rFonts w:ascii="Arial" w:hAnsi="Arial" w:cs="Arial"/>
          <w:sz w:val="21"/>
          <w:szCs w:val="21"/>
        </w:rPr>
        <w:t xml:space="preserve">S/c de Monsieur </w:t>
      </w:r>
      <w:r w:rsidR="00181B7F" w:rsidRPr="00181B7F">
        <w:rPr>
          <w:rFonts w:ascii="Arial" w:hAnsi="Arial" w:cs="Arial"/>
          <w:sz w:val="21"/>
          <w:szCs w:val="21"/>
        </w:rPr>
        <w:t>Aboubacar Sidiki Camara</w:t>
      </w:r>
      <w:r w:rsidRPr="005C354F">
        <w:rPr>
          <w:rFonts w:ascii="Arial" w:hAnsi="Arial" w:cs="Arial"/>
          <w:sz w:val="21"/>
          <w:szCs w:val="21"/>
        </w:rPr>
        <w:br/>
        <w:t>Ambassadeur de Guinée en France</w:t>
      </w:r>
      <w:r w:rsidRPr="005C354F">
        <w:rPr>
          <w:rFonts w:ascii="Arial" w:hAnsi="Arial" w:cs="Arial"/>
          <w:sz w:val="21"/>
          <w:szCs w:val="21"/>
        </w:rPr>
        <w:br/>
        <w:t>51 rue de la Faisanderie, 75116 Paris</w:t>
      </w:r>
    </w:p>
    <w:p w14:paraId="4D6FA5CE" w14:textId="23870F4C" w:rsidR="00181B7F" w:rsidRPr="00181B7F" w:rsidRDefault="005C354F" w:rsidP="00181B7F">
      <w:pPr>
        <w:spacing w:after="120" w:line="240" w:lineRule="auto"/>
        <w:jc w:val="right"/>
      </w:pPr>
      <w:hyperlink r:id="rId8">
        <w:r w:rsidRPr="005C354F">
          <w:rPr>
            <w:rStyle w:val="Lienhypertexte"/>
            <w:rFonts w:ascii="Arial" w:hAnsi="Arial" w:cs="Arial"/>
            <w:sz w:val="21"/>
            <w:szCs w:val="21"/>
          </w:rPr>
          <w:t>contact@ambaguineefrance.com</w:t>
        </w:r>
      </w:hyperlink>
    </w:p>
    <w:p w14:paraId="0ED7C34F" w14:textId="77777777" w:rsidR="005C354F" w:rsidRDefault="005C354F" w:rsidP="002D0316">
      <w:pPr>
        <w:spacing w:after="0" w:line="240" w:lineRule="auto"/>
        <w:rPr>
          <w:rFonts w:ascii="Arial" w:hAnsi="Arial" w:cs="Arial"/>
          <w:color w:val="000000"/>
          <w:sz w:val="21"/>
          <w:szCs w:val="21"/>
        </w:rPr>
      </w:pP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bookmarkEnd w:id="1"/>
    </w:tbl>
    <w:p w14:paraId="1A9CE03C" w14:textId="77777777" w:rsidR="00971576" w:rsidRDefault="00971576" w:rsidP="005C354F">
      <w:pPr>
        <w:spacing w:after="120" w:line="240" w:lineRule="auto"/>
        <w:rPr>
          <w:rFonts w:ascii="Times New Roman" w:eastAsia="Times New Roman" w:hAnsi="Times New Roman"/>
          <w:sz w:val="24"/>
          <w:szCs w:val="24"/>
          <w:lang w:eastAsia="fr-FR"/>
        </w:rPr>
      </w:pPr>
    </w:p>
    <w:p w14:paraId="3906D835" w14:textId="77777777" w:rsidR="00717C1C" w:rsidRP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b/>
          <w:bCs/>
          <w:sz w:val="21"/>
          <w:szCs w:val="21"/>
          <w:lang w:eastAsia="fr-FR"/>
        </w:rPr>
        <w:t>Objet : Deux ans après la disparition forcée d’Oumar Sylla et de Mamadou Billo Bah, les familles ont droit à la vérité et à la justice</w:t>
      </w:r>
    </w:p>
    <w:p w14:paraId="570DD251" w14:textId="77777777" w:rsidR="00717C1C" w:rsidRDefault="00717C1C" w:rsidP="00717C1C">
      <w:pPr>
        <w:spacing w:after="120" w:line="240" w:lineRule="auto"/>
        <w:jc w:val="both"/>
        <w:rPr>
          <w:rFonts w:ascii="Arial" w:eastAsia="Times New Roman" w:hAnsi="Arial" w:cs="Arial"/>
          <w:sz w:val="21"/>
          <w:szCs w:val="21"/>
          <w:lang w:eastAsia="fr-FR"/>
        </w:rPr>
      </w:pPr>
    </w:p>
    <w:p w14:paraId="56A14C62" w14:textId="3E261C05" w:rsidR="00717C1C" w:rsidRP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Monsieur le Président de la République,</w:t>
      </w:r>
    </w:p>
    <w:p w14:paraId="04FC315C" w14:textId="77777777" w:rsidR="00717C1C" w:rsidRP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 xml:space="preserve">À la suite d'informations transmises par l'ACAT-France, je me permets de vous faire part de ma profonde préoccupation concernant la disparition forcée de Monsieur Oumar Sylla, dit </w:t>
      </w:r>
      <w:r w:rsidRPr="00717C1C">
        <w:rPr>
          <w:rFonts w:ascii="Arial" w:eastAsia="Times New Roman" w:hAnsi="Arial" w:cs="Arial"/>
          <w:i/>
          <w:iCs/>
          <w:sz w:val="21"/>
          <w:szCs w:val="21"/>
          <w:lang w:eastAsia="fr-FR"/>
        </w:rPr>
        <w:t xml:space="preserve">« </w:t>
      </w:r>
      <w:proofErr w:type="spellStart"/>
      <w:r w:rsidRPr="00717C1C">
        <w:rPr>
          <w:rFonts w:ascii="Arial" w:eastAsia="Times New Roman" w:hAnsi="Arial" w:cs="Arial"/>
          <w:i/>
          <w:iCs/>
          <w:sz w:val="21"/>
          <w:szCs w:val="21"/>
          <w:lang w:eastAsia="fr-FR"/>
        </w:rPr>
        <w:t>Foniké</w:t>
      </w:r>
      <w:proofErr w:type="spellEnd"/>
      <w:r w:rsidRPr="00717C1C">
        <w:rPr>
          <w:rFonts w:ascii="Arial" w:eastAsia="Times New Roman" w:hAnsi="Arial" w:cs="Arial"/>
          <w:i/>
          <w:iCs/>
          <w:sz w:val="21"/>
          <w:szCs w:val="21"/>
          <w:lang w:eastAsia="fr-FR"/>
        </w:rPr>
        <w:t xml:space="preserve"> </w:t>
      </w:r>
      <w:proofErr w:type="spellStart"/>
      <w:r w:rsidRPr="00717C1C">
        <w:rPr>
          <w:rFonts w:ascii="Arial" w:eastAsia="Times New Roman" w:hAnsi="Arial" w:cs="Arial"/>
          <w:i/>
          <w:iCs/>
          <w:sz w:val="21"/>
          <w:szCs w:val="21"/>
          <w:lang w:eastAsia="fr-FR"/>
        </w:rPr>
        <w:t>Menguè</w:t>
      </w:r>
      <w:proofErr w:type="spellEnd"/>
      <w:r w:rsidRPr="00717C1C">
        <w:rPr>
          <w:rFonts w:ascii="Arial" w:eastAsia="Times New Roman" w:hAnsi="Arial" w:cs="Arial"/>
          <w:i/>
          <w:iCs/>
          <w:sz w:val="21"/>
          <w:szCs w:val="21"/>
          <w:lang w:eastAsia="fr-FR"/>
        </w:rPr>
        <w:t xml:space="preserve"> »</w:t>
      </w:r>
      <w:r w:rsidRPr="00717C1C">
        <w:rPr>
          <w:rFonts w:ascii="Arial" w:eastAsia="Times New Roman" w:hAnsi="Arial" w:cs="Arial"/>
          <w:sz w:val="21"/>
          <w:szCs w:val="21"/>
          <w:lang w:eastAsia="fr-FR"/>
        </w:rPr>
        <w:t>, coordinateur national du Front national pour la défense de la Constitution (FNDC), et de Monsieur Mamadou Billo Bah, coordinateur de Tournons La Page Guinée (TLP-Guinée) et responsable de la mobilisation du FNDC.</w:t>
      </w:r>
    </w:p>
    <w:p w14:paraId="59FE3D29" w14:textId="77777777" w:rsidR="00717C1C" w:rsidRP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Dans la nuit du 9 juillet 2024, les deux militants ont été enlevés à Conakry par des hommes armés et encagoulés. Depuis lors, leurs familles sont sans nouvelles. Elles ignorent où ils se trouvent, dans quel état ils sont détenus et même s'ils sont encore en vie. Deux années se sont désormais écoulées sans qu'aucune réponse ne leur ait été apportée.</w:t>
      </w:r>
    </w:p>
    <w:p w14:paraId="097D2437" w14:textId="77777777" w:rsidR="00717C1C" w:rsidRP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Le 17 juillet 2024, le procureur général près la Cour d'appel de Conakry annonçait l'ouverture d'une enquête sur leur disparition. Pourtant, deux ans après les faits, aucune avancée significative n'a été rendue publique. Aucun résultat n'a été communiqué aux familles. Aucun rapport d'étape n'a été publié. Aucun responsable n'a été identifié ni poursuivi. Les principaux témoins de l'affaire indiquent n'avoir jamais été entendus de manière approfondie par les autorités judiciaires. Cette situation nourrit de sérieux doutes quant à l'existence d'une enquête effective et indépendante.</w:t>
      </w:r>
    </w:p>
    <w:p w14:paraId="20E30F0D" w14:textId="484A59D9" w:rsidR="00717C1C" w:rsidRP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L'absence persistante de vérité est d'autant plus préoccupante que de nombreux éléments concernant les circonstances de l'enlèvement, les auteurs présumés et les lieux de détention potentiels ont été portés à la connaissance des autorités. Malgré cela, aucune action judiciaire crédible ne semble avoir été engagée pour faire toute la lumière sur cette affaire.</w:t>
      </w:r>
    </w:p>
    <w:p w14:paraId="02698574" w14:textId="77777777" w:rsidR="00717C1C" w:rsidRDefault="00717C1C" w:rsidP="00717C1C">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Dans ce contexte, je demande respectueusement aux autorités guinéennes de :</w:t>
      </w:r>
    </w:p>
    <w:p w14:paraId="1A2707B4" w14:textId="05009AFB" w:rsidR="00717C1C" w:rsidRPr="00717C1C" w:rsidRDefault="00717C1C" w:rsidP="00717C1C">
      <w:pPr>
        <w:pStyle w:val="Paragraphedeliste"/>
        <w:numPr>
          <w:ilvl w:val="0"/>
          <w:numId w:val="9"/>
        </w:numPr>
        <w:spacing w:after="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 xml:space="preserve">Faire toute la lumière sur le sort d’Oumar Sylla et de Mamadou Billo Bah en informant leurs familles de toute information relative à leur localisation et à leur situation ; </w:t>
      </w:r>
    </w:p>
    <w:p w14:paraId="665F3731" w14:textId="77D62C12" w:rsidR="00717C1C" w:rsidRPr="00717C1C" w:rsidRDefault="00717C1C" w:rsidP="00717C1C">
      <w:pPr>
        <w:pStyle w:val="Paragraphedeliste"/>
        <w:numPr>
          <w:ilvl w:val="0"/>
          <w:numId w:val="9"/>
        </w:numPr>
        <w:spacing w:after="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 xml:space="preserve">Ouvrir sans délai une enquête indépendante, impartiale et dotée d’une participation internationale crédible, afin d’identifier les auteurs, commanditaires et complices de leur disparition forcée et de les traduire en justice ; </w:t>
      </w:r>
    </w:p>
    <w:p w14:paraId="28BC8881" w14:textId="1999CE0A" w:rsidR="00717C1C" w:rsidRPr="00717C1C" w:rsidRDefault="00717C1C" w:rsidP="00717C1C">
      <w:pPr>
        <w:pStyle w:val="Paragraphedeliste"/>
        <w:numPr>
          <w:ilvl w:val="0"/>
          <w:numId w:val="9"/>
        </w:num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Garantir aux familles leur droit à la vérité, à la justice et à une réparation effective, et prendre toutes les mesures nécessaires pour mettre fin à l’impunité des auteurs de disparitions forcées et d’enlèvements visant les voix critiques en Guinée.</w:t>
      </w:r>
    </w:p>
    <w:p w14:paraId="419CFB33" w14:textId="3C821266" w:rsidR="00717C1C" w:rsidRPr="00971576" w:rsidRDefault="00717C1C" w:rsidP="005C354F">
      <w:pPr>
        <w:spacing w:after="120" w:line="240" w:lineRule="auto"/>
        <w:jc w:val="both"/>
        <w:rPr>
          <w:rFonts w:ascii="Arial" w:eastAsia="Times New Roman" w:hAnsi="Arial" w:cs="Arial"/>
          <w:sz w:val="21"/>
          <w:szCs w:val="21"/>
          <w:lang w:eastAsia="fr-FR"/>
        </w:rPr>
      </w:pPr>
      <w:r w:rsidRPr="00717C1C">
        <w:rPr>
          <w:rFonts w:ascii="Arial" w:eastAsia="Times New Roman" w:hAnsi="Arial" w:cs="Arial"/>
          <w:sz w:val="21"/>
          <w:szCs w:val="21"/>
          <w:lang w:eastAsia="fr-FR"/>
        </w:rPr>
        <w:t>Je vous prie d'agréer, Monsieur le Président de la République, l'expression de ma très haute considération.</w:t>
      </w:r>
    </w:p>
    <w:sectPr w:rsidR="00717C1C" w:rsidRPr="00971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81C"/>
    <w:multiLevelType w:val="hybridMultilevel"/>
    <w:tmpl w:val="B0DEDC4C"/>
    <w:lvl w:ilvl="0" w:tplc="F4CE39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AF6148"/>
    <w:multiLevelType w:val="multilevel"/>
    <w:tmpl w:val="872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140DD"/>
    <w:multiLevelType w:val="hybridMultilevel"/>
    <w:tmpl w:val="4740F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594DDA"/>
    <w:multiLevelType w:val="hybridMultilevel"/>
    <w:tmpl w:val="F74006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9206F2C"/>
    <w:multiLevelType w:val="hybridMultilevel"/>
    <w:tmpl w:val="F410A6DE"/>
    <w:lvl w:ilvl="0" w:tplc="6DF84D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673DC6"/>
    <w:multiLevelType w:val="hybridMultilevel"/>
    <w:tmpl w:val="4508D92C"/>
    <w:lvl w:ilvl="0" w:tplc="6DF84D4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DE159BA"/>
    <w:multiLevelType w:val="hybridMultilevel"/>
    <w:tmpl w:val="EEEC7296"/>
    <w:lvl w:ilvl="0" w:tplc="6DF84D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B9C0C99"/>
    <w:multiLevelType w:val="hybridMultilevel"/>
    <w:tmpl w:val="E8709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4041731">
    <w:abstractNumId w:val="7"/>
  </w:num>
  <w:num w:numId="2" w16cid:durableId="1682780058">
    <w:abstractNumId w:val="1"/>
  </w:num>
  <w:num w:numId="3" w16cid:durableId="1486824507">
    <w:abstractNumId w:val="2"/>
  </w:num>
  <w:num w:numId="4" w16cid:durableId="1046753669">
    <w:abstractNumId w:val="8"/>
  </w:num>
  <w:num w:numId="5" w16cid:durableId="290525769">
    <w:abstractNumId w:val="4"/>
  </w:num>
  <w:num w:numId="6" w16cid:durableId="2109154363">
    <w:abstractNumId w:val="5"/>
  </w:num>
  <w:num w:numId="7" w16cid:durableId="967320812">
    <w:abstractNumId w:val="6"/>
  </w:num>
  <w:num w:numId="8" w16cid:durableId="405957174">
    <w:abstractNumId w:val="0"/>
  </w:num>
  <w:num w:numId="9" w16cid:durableId="73389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86CC5"/>
    <w:rsid w:val="000E5CB9"/>
    <w:rsid w:val="00115E48"/>
    <w:rsid w:val="001445EF"/>
    <w:rsid w:val="0014687E"/>
    <w:rsid w:val="00181B7F"/>
    <w:rsid w:val="00265CED"/>
    <w:rsid w:val="002C478E"/>
    <w:rsid w:val="002D0316"/>
    <w:rsid w:val="003949FD"/>
    <w:rsid w:val="003A122E"/>
    <w:rsid w:val="003C6CD8"/>
    <w:rsid w:val="004A31CC"/>
    <w:rsid w:val="00542916"/>
    <w:rsid w:val="005C354F"/>
    <w:rsid w:val="00696551"/>
    <w:rsid w:val="006A1924"/>
    <w:rsid w:val="006A4D2F"/>
    <w:rsid w:val="006F0722"/>
    <w:rsid w:val="0071712B"/>
    <w:rsid w:val="00717C1C"/>
    <w:rsid w:val="00771917"/>
    <w:rsid w:val="007B4BF0"/>
    <w:rsid w:val="007C5393"/>
    <w:rsid w:val="007F15E4"/>
    <w:rsid w:val="00862559"/>
    <w:rsid w:val="008C2ADC"/>
    <w:rsid w:val="008C69C6"/>
    <w:rsid w:val="008F1A2E"/>
    <w:rsid w:val="00971576"/>
    <w:rsid w:val="00987B6D"/>
    <w:rsid w:val="009F62FF"/>
    <w:rsid w:val="00A53405"/>
    <w:rsid w:val="00A54D3E"/>
    <w:rsid w:val="00AE00AE"/>
    <w:rsid w:val="00B23D4A"/>
    <w:rsid w:val="00B83C49"/>
    <w:rsid w:val="00C20BFA"/>
    <w:rsid w:val="00C508D2"/>
    <w:rsid w:val="00C67FD8"/>
    <w:rsid w:val="00D04887"/>
    <w:rsid w:val="00E14C4D"/>
    <w:rsid w:val="00E77240"/>
    <w:rsid w:val="00F1249B"/>
    <w:rsid w:val="00F46EF1"/>
    <w:rsid w:val="1F42DB42"/>
    <w:rsid w:val="27F19132"/>
    <w:rsid w:val="2B85939C"/>
    <w:rsid w:val="35BAF794"/>
    <w:rsid w:val="37F0D653"/>
    <w:rsid w:val="46F5FD32"/>
    <w:rsid w:val="4A4378D6"/>
    <w:rsid w:val="5A4DDD45"/>
    <w:rsid w:val="5D9A4914"/>
    <w:rsid w:val="6F80F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uiPriority w:val="1"/>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paragraph" w:styleId="Rvision">
    <w:name w:val="Revision"/>
    <w:hidden/>
    <w:uiPriority w:val="99"/>
    <w:semiHidden/>
    <w:rsid w:val="00B23D4A"/>
    <w:rPr>
      <w:sz w:val="22"/>
      <w:szCs w:val="22"/>
      <w:lang w:eastAsia="en-US"/>
    </w:rPr>
  </w:style>
  <w:style w:type="character" w:styleId="Mentionnonrsolue">
    <w:name w:val="Unresolved Mention"/>
    <w:basedOn w:val="Policepardfaut"/>
    <w:uiPriority w:val="99"/>
    <w:semiHidden/>
    <w:unhideWhenUsed/>
    <w:rsid w:val="000E5CB9"/>
    <w:rPr>
      <w:color w:val="605E5C"/>
      <w:shd w:val="clear" w:color="auto" w:fill="E1DFDD"/>
    </w:rPr>
  </w:style>
  <w:style w:type="paragraph" w:styleId="Paragraphedeliste">
    <w:name w:val="List Paragraph"/>
    <w:basedOn w:val="Normal"/>
    <w:uiPriority w:val="34"/>
    <w:qFormat/>
    <w:rsid w:val="005C3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mbaguineefran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89DF24C5-4278-4A15-BCAB-357E2D46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471</Words>
  <Characters>2593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4</cp:revision>
  <dcterms:created xsi:type="dcterms:W3CDTF">2026-06-03T09:28:00Z</dcterms:created>
  <dcterms:modified xsi:type="dcterms:W3CDTF">2026-06-25T12:51:00Z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