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75F82" w14:textId="77777777" w:rsidR="0066370D" w:rsidRPr="0066370D" w:rsidRDefault="0066370D" w:rsidP="0066370D">
      <w:pPr>
        <w:spacing w:after="0" w:line="240" w:lineRule="auto"/>
        <w:jc w:val="right"/>
        <w:rPr>
          <w:rFonts w:ascii="Arial" w:eastAsia="Times New Roman" w:hAnsi="Arial" w:cs="Arial"/>
          <w:b/>
          <w:bCs/>
          <w:sz w:val="21"/>
          <w:szCs w:val="21"/>
          <w:lang w:eastAsia="fr-FR"/>
        </w:rPr>
      </w:pPr>
      <w:bookmarkStart w:id="0" w:name="_Hlk196294915"/>
      <w:bookmarkStart w:id="1" w:name="_Hlk214545984"/>
      <w:r w:rsidRPr="0066370D">
        <w:rPr>
          <w:rFonts w:ascii="Arial" w:eastAsia="Times New Roman" w:hAnsi="Arial" w:cs="Arial"/>
          <w:b/>
          <w:bCs/>
          <w:sz w:val="21"/>
          <w:szCs w:val="21"/>
          <w:lang w:eastAsia="fr-FR"/>
        </w:rPr>
        <w:t>Son Excellence Monsieur João Manuel Gonçalves Lourenço</w:t>
      </w:r>
    </w:p>
    <w:p w14:paraId="29F7EA93" w14:textId="77777777" w:rsidR="0066370D" w:rsidRPr="0066370D" w:rsidRDefault="0066370D" w:rsidP="0066370D">
      <w:pPr>
        <w:spacing w:after="0" w:line="240" w:lineRule="auto"/>
        <w:jc w:val="right"/>
        <w:rPr>
          <w:rFonts w:ascii="Arial" w:eastAsia="Times New Roman" w:hAnsi="Arial" w:cs="Arial"/>
          <w:sz w:val="21"/>
          <w:szCs w:val="21"/>
          <w:lang w:eastAsia="fr-FR"/>
        </w:rPr>
      </w:pPr>
      <w:r w:rsidRPr="0066370D">
        <w:rPr>
          <w:rFonts w:ascii="Arial" w:eastAsia="Times New Roman" w:hAnsi="Arial" w:cs="Arial"/>
          <w:sz w:val="21"/>
          <w:szCs w:val="21"/>
          <w:lang w:eastAsia="fr-FR"/>
        </w:rPr>
        <w:t>Président de la République d’Angola</w:t>
      </w:r>
    </w:p>
    <w:p w14:paraId="07DEE2FC" w14:textId="56B05A84" w:rsidR="0066370D" w:rsidRPr="0066370D" w:rsidRDefault="0066370D" w:rsidP="00B3466D">
      <w:pPr>
        <w:spacing w:after="0" w:line="240" w:lineRule="auto"/>
        <w:jc w:val="right"/>
        <w:rPr>
          <w:rFonts w:ascii="Arial" w:eastAsia="Times New Roman" w:hAnsi="Arial" w:cs="Arial"/>
          <w:sz w:val="21"/>
          <w:szCs w:val="21"/>
          <w:lang w:eastAsia="fr-FR"/>
        </w:rPr>
      </w:pPr>
      <w:r w:rsidRPr="0066370D">
        <w:rPr>
          <w:rFonts w:ascii="Arial" w:eastAsia="Times New Roman" w:hAnsi="Arial" w:cs="Arial"/>
          <w:sz w:val="21"/>
          <w:szCs w:val="21"/>
          <w:lang w:eastAsia="fr-FR"/>
        </w:rPr>
        <w:t>Palais présidentiel, Luanda, République d’Angola</w:t>
      </w:r>
    </w:p>
    <w:p w14:paraId="54115767" w14:textId="468D6C85" w:rsidR="0066370D" w:rsidRPr="0066370D" w:rsidRDefault="0066370D" w:rsidP="00B3466D">
      <w:pPr>
        <w:spacing w:before="120" w:after="120" w:line="240" w:lineRule="auto"/>
        <w:jc w:val="right"/>
        <w:rPr>
          <w:rFonts w:ascii="Arial" w:eastAsia="Times New Roman" w:hAnsi="Arial" w:cs="Arial"/>
          <w:sz w:val="21"/>
          <w:szCs w:val="21"/>
          <w:lang w:eastAsia="fr-FR"/>
        </w:rPr>
      </w:pPr>
      <w:r w:rsidRPr="0066370D">
        <w:rPr>
          <w:rFonts w:ascii="Arial" w:eastAsia="Times New Roman" w:hAnsi="Arial" w:cs="Arial"/>
          <w:sz w:val="21"/>
          <w:szCs w:val="21"/>
          <w:lang w:eastAsia="fr-FR"/>
        </w:rPr>
        <w:t>S/c.</w:t>
      </w:r>
    </w:p>
    <w:p w14:paraId="59761E04" w14:textId="77777777" w:rsidR="0066370D" w:rsidRPr="0066370D" w:rsidRDefault="0066370D" w:rsidP="0066370D">
      <w:pPr>
        <w:spacing w:after="0" w:line="240" w:lineRule="auto"/>
        <w:jc w:val="right"/>
        <w:rPr>
          <w:rFonts w:ascii="Arial" w:eastAsia="Times New Roman" w:hAnsi="Arial" w:cs="Arial"/>
          <w:b/>
          <w:bCs/>
          <w:sz w:val="21"/>
          <w:szCs w:val="21"/>
          <w:lang w:eastAsia="fr-FR"/>
        </w:rPr>
      </w:pPr>
      <w:r w:rsidRPr="0066370D">
        <w:rPr>
          <w:rFonts w:ascii="Arial" w:eastAsia="Times New Roman" w:hAnsi="Arial" w:cs="Arial"/>
          <w:b/>
          <w:bCs/>
          <w:sz w:val="21"/>
          <w:szCs w:val="21"/>
          <w:lang w:eastAsia="fr-FR"/>
        </w:rPr>
        <w:t>Son Excellence Madame Guilhermina Prata</w:t>
      </w:r>
    </w:p>
    <w:p w14:paraId="236A57B9" w14:textId="77777777" w:rsidR="0066370D" w:rsidRPr="0066370D" w:rsidRDefault="0066370D" w:rsidP="0066370D">
      <w:pPr>
        <w:spacing w:after="0" w:line="240" w:lineRule="auto"/>
        <w:jc w:val="right"/>
        <w:rPr>
          <w:rFonts w:ascii="Arial" w:eastAsia="Times New Roman" w:hAnsi="Arial" w:cs="Arial"/>
          <w:sz w:val="21"/>
          <w:szCs w:val="21"/>
          <w:lang w:eastAsia="fr-FR"/>
        </w:rPr>
      </w:pPr>
      <w:r w:rsidRPr="0066370D">
        <w:rPr>
          <w:rFonts w:ascii="Arial" w:eastAsia="Times New Roman" w:hAnsi="Arial" w:cs="Arial"/>
          <w:sz w:val="21"/>
          <w:szCs w:val="21"/>
          <w:lang w:eastAsia="fr-FR"/>
        </w:rPr>
        <w:t>Ambassadrice extraordinaire et plénipotentiaire de la République d’Angola en France</w:t>
      </w:r>
    </w:p>
    <w:p w14:paraId="2F62B406" w14:textId="2FDD345A" w:rsidR="0066370D" w:rsidRPr="00B3466D" w:rsidRDefault="0066370D" w:rsidP="00D2171F">
      <w:pPr>
        <w:spacing w:after="0" w:line="240" w:lineRule="auto"/>
        <w:jc w:val="right"/>
        <w:rPr>
          <w:rFonts w:ascii="Arial" w:eastAsia="Times New Roman" w:hAnsi="Arial" w:cs="Arial"/>
          <w:sz w:val="21"/>
          <w:szCs w:val="21"/>
          <w:lang w:eastAsia="fr-FR"/>
        </w:rPr>
      </w:pPr>
      <w:r w:rsidRPr="0066370D">
        <w:rPr>
          <w:rFonts w:ascii="Arial" w:eastAsia="Times New Roman" w:hAnsi="Arial" w:cs="Arial"/>
          <w:sz w:val="21"/>
          <w:szCs w:val="21"/>
          <w:lang w:eastAsia="fr-FR"/>
        </w:rPr>
        <w:t>Ambassade d’Angola</w:t>
      </w:r>
      <w:r w:rsidR="00D2171F">
        <w:rPr>
          <w:rFonts w:ascii="Arial" w:eastAsia="Times New Roman" w:hAnsi="Arial" w:cs="Arial"/>
          <w:sz w:val="21"/>
          <w:szCs w:val="21"/>
          <w:lang w:eastAsia="fr-FR"/>
        </w:rPr>
        <w:t xml:space="preserve">, </w:t>
      </w:r>
      <w:r w:rsidRPr="0066370D">
        <w:rPr>
          <w:rFonts w:ascii="Arial" w:eastAsia="Times New Roman" w:hAnsi="Arial" w:cs="Arial"/>
          <w:sz w:val="21"/>
          <w:szCs w:val="21"/>
          <w:lang w:eastAsia="fr-FR"/>
        </w:rPr>
        <w:t>19</w:t>
      </w:r>
      <w:r w:rsidR="00D2171F">
        <w:rPr>
          <w:rFonts w:ascii="Arial" w:eastAsia="Times New Roman" w:hAnsi="Arial" w:cs="Arial"/>
          <w:sz w:val="21"/>
          <w:szCs w:val="21"/>
          <w:lang w:eastAsia="fr-FR"/>
        </w:rPr>
        <w:t xml:space="preserve"> </w:t>
      </w:r>
      <w:r w:rsidRPr="0066370D">
        <w:rPr>
          <w:rFonts w:ascii="Arial" w:eastAsia="Times New Roman" w:hAnsi="Arial" w:cs="Arial"/>
          <w:sz w:val="21"/>
          <w:szCs w:val="21"/>
          <w:lang w:eastAsia="fr-FR"/>
        </w:rPr>
        <w:t>avenue Foch, 75116 Paris</w:t>
      </w:r>
    </w:p>
    <w:p w14:paraId="575497FB" w14:textId="1516BF47" w:rsidR="0066370D" w:rsidRDefault="00B3466D" w:rsidP="00B3466D">
      <w:pPr>
        <w:spacing w:after="0" w:line="240" w:lineRule="auto"/>
        <w:jc w:val="right"/>
        <w:rPr>
          <w:rFonts w:ascii="Arial" w:hAnsi="Arial" w:cs="Arial"/>
          <w:color w:val="000000"/>
          <w:sz w:val="21"/>
          <w:szCs w:val="21"/>
        </w:rPr>
      </w:pPr>
      <w:hyperlink r:id="rId9" w:history="1">
        <w:r w:rsidRPr="00170F61">
          <w:rPr>
            <w:rStyle w:val="Lienhypertexte"/>
            <w:rFonts w:ascii="Arial" w:hAnsi="Arial" w:cs="Arial"/>
            <w:sz w:val="21"/>
            <w:szCs w:val="21"/>
          </w:rPr>
          <w:t>contact@ambassade-angola.org</w:t>
        </w:r>
      </w:hyperlink>
    </w:p>
    <w:p w14:paraId="3588A861" w14:textId="77777777" w:rsidR="00B3466D" w:rsidRDefault="00B3466D" w:rsidP="002D0316">
      <w:pPr>
        <w:spacing w:after="0" w:line="240" w:lineRule="auto"/>
        <w:rPr>
          <w:rFonts w:ascii="Arial" w:hAnsi="Arial" w:cs="Arial"/>
          <w:color w:val="000000"/>
          <w:sz w:val="21"/>
          <w:szCs w:val="21"/>
        </w:rPr>
      </w:pPr>
    </w:p>
    <w:tbl>
      <w:tblPr>
        <w:tblStyle w:val="Grilledutableau"/>
        <w:tblW w:w="9067" w:type="dxa"/>
        <w:tblLayout w:type="fixed"/>
        <w:tblLook w:val="06A0" w:firstRow="1" w:lastRow="0" w:firstColumn="1" w:lastColumn="0" w:noHBand="1" w:noVBand="1"/>
      </w:tblPr>
      <w:tblGrid>
        <w:gridCol w:w="9067"/>
      </w:tblGrid>
      <w:tr w:rsidR="002D0316" w14:paraId="55870C48" w14:textId="77777777" w:rsidTr="002D0316">
        <w:trPr>
          <w:trHeight w:val="300"/>
        </w:trPr>
        <w:tc>
          <w:tcPr>
            <w:tcW w:w="9067" w:type="dxa"/>
          </w:tcPr>
          <w:p w14:paraId="1C03697D" w14:textId="77777777" w:rsidR="002D0316" w:rsidRDefault="002D0316" w:rsidP="00D043E4">
            <w:pPr>
              <w:spacing w:after="120"/>
              <w:rPr>
                <w:rFonts w:ascii="Arial" w:eastAsia="Arial" w:hAnsi="Arial" w:cs="Arial"/>
                <w:noProof/>
                <w:color w:val="FF0000"/>
                <w:sz w:val="21"/>
                <w:szCs w:val="21"/>
              </w:rPr>
            </w:pPr>
            <w:r w:rsidRPr="2D57ED0E">
              <w:rPr>
                <w:rFonts w:ascii="Arial" w:eastAsia="Arial" w:hAnsi="Arial" w:cs="Arial"/>
                <w:b/>
                <w:bCs/>
                <w:noProof/>
                <w:color w:val="FF0000"/>
                <w:sz w:val="21"/>
                <w:szCs w:val="21"/>
              </w:rPr>
              <w:t>[Partie à remplir par l’expéditeur]</w:t>
            </w:r>
          </w:p>
          <w:p w14:paraId="49F2AB1D"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Nom :</w:t>
            </w:r>
            <w:r w:rsidRPr="2D57ED0E">
              <w:rPr>
                <w:rFonts w:ascii="Arial" w:eastAsia="Arial" w:hAnsi="Arial" w:cs="Arial"/>
                <w:noProof/>
                <w:color w:val="000000" w:themeColor="text1"/>
                <w:sz w:val="21"/>
                <w:szCs w:val="21"/>
              </w:rPr>
              <w:t xml:space="preserve"> </w:t>
            </w:r>
          </w:p>
          <w:p w14:paraId="7D9B550B"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Prénom :</w:t>
            </w:r>
            <w:r w:rsidRPr="2D57ED0E">
              <w:rPr>
                <w:rFonts w:ascii="Arial" w:eastAsia="Arial" w:hAnsi="Arial" w:cs="Arial"/>
                <w:noProof/>
                <w:color w:val="000000" w:themeColor="text1"/>
                <w:sz w:val="21"/>
                <w:szCs w:val="21"/>
              </w:rPr>
              <w:t xml:space="preserve"> </w:t>
            </w:r>
          </w:p>
          <w:p w14:paraId="4B1A7B36"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Adresse :</w:t>
            </w:r>
          </w:p>
          <w:p w14:paraId="51F595F7" w14:textId="77777777" w:rsidR="002D0316" w:rsidRDefault="002D0316" w:rsidP="00D043E4">
            <w:pPr>
              <w:rPr>
                <w:rFonts w:ascii="Arial" w:eastAsia="Arial" w:hAnsi="Arial" w:cs="Arial"/>
                <w:b/>
                <w:bCs/>
                <w:noProof/>
                <w:color w:val="FF0000"/>
                <w:sz w:val="21"/>
                <w:szCs w:val="21"/>
              </w:rPr>
            </w:pPr>
          </w:p>
        </w:tc>
      </w:tr>
      <w:bookmarkEnd w:id="0"/>
      <w:bookmarkEnd w:id="1"/>
    </w:tbl>
    <w:p w14:paraId="12DAA037" w14:textId="77777777" w:rsidR="00B91B03" w:rsidRPr="00D2171F" w:rsidRDefault="00B91B03" w:rsidP="00D2171F">
      <w:pPr>
        <w:pStyle w:val="NormalWeb"/>
        <w:spacing w:before="0" w:beforeAutospacing="0" w:after="120" w:afterAutospacing="0"/>
        <w:jc w:val="both"/>
        <w:rPr>
          <w:rFonts w:ascii="Arial" w:hAnsi="Arial" w:cs="Arial"/>
          <w:sz w:val="21"/>
          <w:szCs w:val="21"/>
        </w:rPr>
      </w:pPr>
    </w:p>
    <w:p w14:paraId="0E3AFF3F" w14:textId="7777777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Style w:val="lev"/>
          <w:rFonts w:ascii="Arial" w:hAnsi="Arial" w:cs="Arial"/>
          <w:sz w:val="21"/>
          <w:szCs w:val="21"/>
        </w:rPr>
        <w:t>Objet : Appel à un procès équitable pour le militant angolais Osvaldo Caholo</w:t>
      </w:r>
    </w:p>
    <w:p w14:paraId="3DB88E02" w14:textId="77777777" w:rsidR="00D2171F" w:rsidRPr="00D2171F" w:rsidRDefault="00D2171F" w:rsidP="00D2171F">
      <w:pPr>
        <w:pStyle w:val="NormalWeb"/>
        <w:spacing w:before="0" w:beforeAutospacing="0" w:after="120" w:afterAutospacing="0"/>
        <w:jc w:val="both"/>
        <w:rPr>
          <w:rFonts w:ascii="Arial" w:hAnsi="Arial" w:cs="Arial"/>
          <w:sz w:val="21"/>
          <w:szCs w:val="21"/>
        </w:rPr>
      </w:pPr>
    </w:p>
    <w:p w14:paraId="085ED35B" w14:textId="39138A9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Fonts w:ascii="Arial" w:hAnsi="Arial" w:cs="Arial"/>
          <w:sz w:val="21"/>
          <w:szCs w:val="21"/>
        </w:rPr>
        <w:t>Monsieur le Président de la République,</w:t>
      </w:r>
    </w:p>
    <w:p w14:paraId="38DEF7C4" w14:textId="7777777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Fonts w:ascii="Arial" w:hAnsi="Arial" w:cs="Arial"/>
          <w:sz w:val="21"/>
          <w:szCs w:val="21"/>
        </w:rPr>
        <w:t>À la suite d’informations transmises par l’ACAT-France, je souhaite vous faire part de ma profonde préoccupation concernant la situation de M. Osvaldo Caholo, figure de la contestation citoyenne en Angola, détenu depuis juillet 2025 et condamné à deux ans et six mois d’emprisonnement.</w:t>
      </w:r>
    </w:p>
    <w:p w14:paraId="5CD3EC66" w14:textId="7777777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Fonts w:ascii="Arial" w:hAnsi="Arial" w:cs="Arial"/>
          <w:sz w:val="21"/>
          <w:szCs w:val="21"/>
        </w:rPr>
        <w:t xml:space="preserve">Arrêté le 19 juillet 2025 dans un contexte de mobilisation sociale contre l’augmentation des prix des taxis et du carburant, il avait été poursuivi </w:t>
      </w:r>
      <w:r w:rsidRPr="00D2171F">
        <w:rPr>
          <w:rFonts w:ascii="Arial" w:hAnsi="Arial" w:cs="Arial"/>
          <w:i/>
          <w:iCs/>
          <w:sz w:val="21"/>
          <w:szCs w:val="21"/>
        </w:rPr>
        <w:t>pour « incitation à la violence, apologie publique du crime et rébellion »</w:t>
      </w:r>
      <w:r w:rsidRPr="00D2171F">
        <w:rPr>
          <w:rFonts w:ascii="Arial" w:hAnsi="Arial" w:cs="Arial"/>
          <w:sz w:val="21"/>
          <w:szCs w:val="21"/>
        </w:rPr>
        <w:t xml:space="preserve">, à la suite de propos violents tenus à votre encontre le 12 juillet 2025 lors d’un direct sur Facebook. Le 27 avril 2026, il a été condamné à deux ans et six mois de prison ferme pour </w:t>
      </w:r>
      <w:r w:rsidRPr="00D2171F">
        <w:rPr>
          <w:rFonts w:ascii="Arial" w:hAnsi="Arial" w:cs="Arial"/>
          <w:i/>
          <w:iCs/>
          <w:sz w:val="21"/>
          <w:szCs w:val="21"/>
        </w:rPr>
        <w:t>« incitation publique au crime »</w:t>
      </w:r>
      <w:r w:rsidRPr="00D2171F">
        <w:rPr>
          <w:rFonts w:ascii="Arial" w:hAnsi="Arial" w:cs="Arial"/>
          <w:sz w:val="21"/>
          <w:szCs w:val="21"/>
        </w:rPr>
        <w:t>, après avoir été acquitté des deux autres chefs d’accusation. La Cour d’appel de Luanda a rejeté son recours fin juillet 2026 et sa défense entend désormais saisir la Cour constitutionnelle.</w:t>
      </w:r>
    </w:p>
    <w:p w14:paraId="4920E8DC" w14:textId="7777777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Fonts w:ascii="Arial" w:hAnsi="Arial" w:cs="Arial"/>
          <w:sz w:val="21"/>
          <w:szCs w:val="21"/>
        </w:rPr>
        <w:t xml:space="preserve">Sans méconnaître le caractère violent des propos incriminés, l’ACAT-France s’interroge sur la qualification pénale retenue et la proportionnalité de la peine. Selon la défense, aucun acte concret n’a accompagné ces propos et la seule pièce produite par l’accusation serait un montage vidéo associant des déclarations prononcées à des moments différents. L’article 278 du Code pénal angolais prévoit jusqu’à trois ans d’emprisonnement pour </w:t>
      </w:r>
      <w:r w:rsidRPr="00D2171F">
        <w:rPr>
          <w:rFonts w:ascii="Arial" w:hAnsi="Arial" w:cs="Arial"/>
          <w:i/>
          <w:iCs/>
          <w:sz w:val="21"/>
          <w:szCs w:val="21"/>
        </w:rPr>
        <w:t>« incitation publique au crime »</w:t>
      </w:r>
      <w:r w:rsidRPr="00D2171F">
        <w:rPr>
          <w:rFonts w:ascii="Arial" w:hAnsi="Arial" w:cs="Arial"/>
          <w:sz w:val="21"/>
          <w:szCs w:val="21"/>
        </w:rPr>
        <w:t xml:space="preserve">. Compte tenu notamment de la coopération d’Osvaldo </w:t>
      </w:r>
      <w:proofErr w:type="spellStart"/>
      <w:r w:rsidRPr="00D2171F">
        <w:rPr>
          <w:rFonts w:ascii="Arial" w:hAnsi="Arial" w:cs="Arial"/>
          <w:sz w:val="21"/>
          <w:szCs w:val="21"/>
        </w:rPr>
        <w:t>Caholo</w:t>
      </w:r>
      <w:proofErr w:type="spellEnd"/>
      <w:r w:rsidRPr="00D2171F">
        <w:rPr>
          <w:rFonts w:ascii="Arial" w:hAnsi="Arial" w:cs="Arial"/>
          <w:sz w:val="21"/>
          <w:szCs w:val="21"/>
        </w:rPr>
        <w:t xml:space="preserve"> avec la justice et de l’absence d’antécédents judiciaires, la peine ferme prononcée apparaît disproportionnée.</w:t>
      </w:r>
    </w:p>
    <w:p w14:paraId="0E9217AB" w14:textId="7777777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Fonts w:ascii="Arial" w:hAnsi="Arial" w:cs="Arial"/>
          <w:sz w:val="21"/>
          <w:szCs w:val="21"/>
        </w:rPr>
        <w:t>À l’approche des élections générales de 2027, il est essentiel que les autorités angolaises garantissent un espace permettant aux citoyens, journalistes et militants d’exercer librement leurs libertés fondamentales.</w:t>
      </w:r>
    </w:p>
    <w:p w14:paraId="15A2A323" w14:textId="7777777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Fonts w:ascii="Arial" w:hAnsi="Arial" w:cs="Arial"/>
          <w:sz w:val="21"/>
          <w:szCs w:val="21"/>
        </w:rPr>
        <w:t>Dans ce contexte, je vous demande respectueusement de veiller à ce que :</w:t>
      </w:r>
    </w:p>
    <w:p w14:paraId="1B59290B" w14:textId="0A2FA679" w:rsidR="00D2171F" w:rsidRPr="00D2171F" w:rsidRDefault="00D2171F" w:rsidP="00D2171F">
      <w:pPr>
        <w:pStyle w:val="NormalWeb"/>
        <w:numPr>
          <w:ilvl w:val="0"/>
          <w:numId w:val="19"/>
        </w:numPr>
        <w:spacing w:before="0" w:beforeAutospacing="0" w:after="120" w:afterAutospacing="0"/>
        <w:jc w:val="both"/>
        <w:rPr>
          <w:rFonts w:ascii="Arial" w:hAnsi="Arial" w:cs="Arial"/>
          <w:sz w:val="21"/>
          <w:szCs w:val="21"/>
        </w:rPr>
      </w:pPr>
      <w:r>
        <w:rPr>
          <w:rFonts w:ascii="Arial" w:hAnsi="Arial" w:cs="Arial"/>
          <w:sz w:val="21"/>
          <w:szCs w:val="21"/>
        </w:rPr>
        <w:t>L</w:t>
      </w:r>
      <w:r w:rsidRPr="00D2171F">
        <w:rPr>
          <w:rFonts w:ascii="Arial" w:hAnsi="Arial" w:cs="Arial"/>
          <w:sz w:val="21"/>
          <w:szCs w:val="21"/>
        </w:rPr>
        <w:t xml:space="preserve">e recours d’Osvaldo </w:t>
      </w:r>
      <w:proofErr w:type="spellStart"/>
      <w:r w:rsidRPr="00D2171F">
        <w:rPr>
          <w:rFonts w:ascii="Arial" w:hAnsi="Arial" w:cs="Arial"/>
          <w:sz w:val="21"/>
          <w:szCs w:val="21"/>
        </w:rPr>
        <w:t>Caholo</w:t>
      </w:r>
      <w:proofErr w:type="spellEnd"/>
      <w:r w:rsidRPr="00D2171F">
        <w:rPr>
          <w:rFonts w:ascii="Arial" w:hAnsi="Arial" w:cs="Arial"/>
          <w:sz w:val="21"/>
          <w:szCs w:val="21"/>
        </w:rPr>
        <w:t xml:space="preserve"> devant la Cour constitutionnelle soit examiné de manière indépendante et impartiale, dans le respect de son droit à un procès équitable ;</w:t>
      </w:r>
    </w:p>
    <w:p w14:paraId="46884EBB" w14:textId="126CEDE7" w:rsidR="00D2171F" w:rsidRPr="00D2171F" w:rsidRDefault="00D2171F" w:rsidP="00D2171F">
      <w:pPr>
        <w:pStyle w:val="NormalWeb"/>
        <w:numPr>
          <w:ilvl w:val="0"/>
          <w:numId w:val="19"/>
        </w:numPr>
        <w:spacing w:before="0" w:beforeAutospacing="0" w:after="120" w:afterAutospacing="0"/>
        <w:jc w:val="both"/>
        <w:rPr>
          <w:rFonts w:ascii="Arial" w:hAnsi="Arial" w:cs="Arial"/>
          <w:sz w:val="21"/>
          <w:szCs w:val="21"/>
        </w:rPr>
      </w:pPr>
      <w:r>
        <w:rPr>
          <w:rFonts w:ascii="Arial" w:hAnsi="Arial" w:cs="Arial"/>
          <w:sz w:val="21"/>
          <w:szCs w:val="21"/>
        </w:rPr>
        <w:t>S</w:t>
      </w:r>
      <w:r w:rsidRPr="00D2171F">
        <w:rPr>
          <w:rFonts w:ascii="Arial" w:hAnsi="Arial" w:cs="Arial"/>
          <w:sz w:val="21"/>
          <w:szCs w:val="21"/>
        </w:rPr>
        <w:t>a condamnation fasse l’objet d’un réexamen au regard des principes de nécessité et de proportionnalité de la peine et du respect de la liberté d’expression ;</w:t>
      </w:r>
    </w:p>
    <w:p w14:paraId="76413D90" w14:textId="35C62264" w:rsidR="00D2171F" w:rsidRPr="00D2171F" w:rsidRDefault="00D2171F" w:rsidP="00D2171F">
      <w:pPr>
        <w:pStyle w:val="NormalWeb"/>
        <w:numPr>
          <w:ilvl w:val="0"/>
          <w:numId w:val="19"/>
        </w:numPr>
        <w:spacing w:before="0" w:beforeAutospacing="0" w:after="120" w:afterAutospacing="0"/>
        <w:jc w:val="both"/>
        <w:rPr>
          <w:rFonts w:ascii="Arial" w:hAnsi="Arial" w:cs="Arial"/>
          <w:sz w:val="21"/>
          <w:szCs w:val="21"/>
        </w:rPr>
      </w:pPr>
      <w:r>
        <w:rPr>
          <w:rFonts w:ascii="Arial" w:hAnsi="Arial" w:cs="Arial"/>
          <w:sz w:val="21"/>
          <w:szCs w:val="21"/>
        </w:rPr>
        <w:t>L</w:t>
      </w:r>
      <w:r w:rsidRPr="00D2171F">
        <w:rPr>
          <w:rFonts w:ascii="Arial" w:hAnsi="Arial" w:cs="Arial"/>
          <w:sz w:val="21"/>
          <w:szCs w:val="21"/>
        </w:rPr>
        <w:t>es libertés d’expression, de réunion pacifique et d’association soient pleinement garanties, conformément aux engagements internationaux de l’Angola.</w:t>
      </w:r>
    </w:p>
    <w:p w14:paraId="3FE3B127" w14:textId="77777777" w:rsidR="00D2171F" w:rsidRPr="00D2171F" w:rsidRDefault="00D2171F" w:rsidP="00D2171F">
      <w:pPr>
        <w:pStyle w:val="NormalWeb"/>
        <w:spacing w:before="0" w:beforeAutospacing="0" w:after="120" w:afterAutospacing="0"/>
        <w:jc w:val="both"/>
        <w:rPr>
          <w:rFonts w:ascii="Arial" w:hAnsi="Arial" w:cs="Arial"/>
          <w:sz w:val="21"/>
          <w:szCs w:val="21"/>
        </w:rPr>
      </w:pPr>
      <w:r w:rsidRPr="00D2171F">
        <w:rPr>
          <w:rFonts w:ascii="Arial" w:hAnsi="Arial" w:cs="Arial"/>
          <w:sz w:val="21"/>
          <w:szCs w:val="21"/>
        </w:rPr>
        <w:t>Je vous prie d’agréer, Monsieur le Président de la République, l’expression de ma très haute considération.</w:t>
      </w:r>
    </w:p>
    <w:sectPr w:rsidR="00D2171F" w:rsidRPr="00D217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BD1"/>
    <w:multiLevelType w:val="hybridMultilevel"/>
    <w:tmpl w:val="1DCA4BFA"/>
    <w:lvl w:ilvl="0" w:tplc="620E4540">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121B4821"/>
    <w:multiLevelType w:val="hybridMultilevel"/>
    <w:tmpl w:val="B06A57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B8364E"/>
    <w:multiLevelType w:val="hybridMultilevel"/>
    <w:tmpl w:val="8B5AA83C"/>
    <w:lvl w:ilvl="0" w:tplc="04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AF6148"/>
    <w:multiLevelType w:val="multilevel"/>
    <w:tmpl w:val="8728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2140DD"/>
    <w:multiLevelType w:val="hybridMultilevel"/>
    <w:tmpl w:val="4740F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CD5F8D"/>
    <w:multiLevelType w:val="hybridMultilevel"/>
    <w:tmpl w:val="C5144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C7211F"/>
    <w:multiLevelType w:val="multilevel"/>
    <w:tmpl w:val="C9F4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E24E3"/>
    <w:multiLevelType w:val="multilevel"/>
    <w:tmpl w:val="C9D214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BED4114"/>
    <w:multiLevelType w:val="multilevel"/>
    <w:tmpl w:val="9B80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8A1817"/>
    <w:multiLevelType w:val="hybridMultilevel"/>
    <w:tmpl w:val="2D160710"/>
    <w:lvl w:ilvl="0" w:tplc="ED103448">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5080CD0"/>
    <w:multiLevelType w:val="hybridMultilevel"/>
    <w:tmpl w:val="703E767A"/>
    <w:lvl w:ilvl="0" w:tplc="04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6BB29A6"/>
    <w:multiLevelType w:val="hybridMultilevel"/>
    <w:tmpl w:val="15001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555C6B87"/>
    <w:multiLevelType w:val="multilevel"/>
    <w:tmpl w:val="CA06F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1E339C"/>
    <w:multiLevelType w:val="hybridMultilevel"/>
    <w:tmpl w:val="6660D94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6B305E84"/>
    <w:multiLevelType w:val="hybridMultilevel"/>
    <w:tmpl w:val="8A323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D035862"/>
    <w:multiLevelType w:val="hybridMultilevel"/>
    <w:tmpl w:val="BDF86E2A"/>
    <w:lvl w:ilvl="0" w:tplc="71F092FE">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DC164BB"/>
    <w:multiLevelType w:val="multilevel"/>
    <w:tmpl w:val="5142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412E6B"/>
    <w:multiLevelType w:val="hybridMultilevel"/>
    <w:tmpl w:val="AA3AE3E8"/>
    <w:lvl w:ilvl="0" w:tplc="71F092FE">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748E4906"/>
    <w:multiLevelType w:val="hybridMultilevel"/>
    <w:tmpl w:val="BF941E0C"/>
    <w:lvl w:ilvl="0" w:tplc="F7283FA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4041731">
    <w:abstractNumId w:val="7"/>
  </w:num>
  <w:num w:numId="2" w16cid:durableId="1682780058">
    <w:abstractNumId w:val="3"/>
  </w:num>
  <w:num w:numId="3" w16cid:durableId="1486824507">
    <w:abstractNumId w:val="4"/>
  </w:num>
  <w:num w:numId="4" w16cid:durableId="123038186">
    <w:abstractNumId w:val="1"/>
  </w:num>
  <w:num w:numId="5" w16cid:durableId="1349717861">
    <w:abstractNumId w:val="17"/>
  </w:num>
  <w:num w:numId="6" w16cid:durableId="505827455">
    <w:abstractNumId w:val="15"/>
  </w:num>
  <w:num w:numId="7" w16cid:durableId="377975463">
    <w:abstractNumId w:val="2"/>
  </w:num>
  <w:num w:numId="8" w16cid:durableId="85687547">
    <w:abstractNumId w:val="14"/>
  </w:num>
  <w:num w:numId="9" w16cid:durableId="1017006792">
    <w:abstractNumId w:val="0"/>
  </w:num>
  <w:num w:numId="10" w16cid:durableId="1530482955">
    <w:abstractNumId w:val="11"/>
  </w:num>
  <w:num w:numId="11" w16cid:durableId="427889408">
    <w:abstractNumId w:val="5"/>
  </w:num>
  <w:num w:numId="12" w16cid:durableId="1763606325">
    <w:abstractNumId w:val="9"/>
  </w:num>
  <w:num w:numId="13" w16cid:durableId="800539483">
    <w:abstractNumId w:val="10"/>
  </w:num>
  <w:num w:numId="14" w16cid:durableId="1613122266">
    <w:abstractNumId w:val="8"/>
  </w:num>
  <w:num w:numId="15" w16cid:durableId="1224950576">
    <w:abstractNumId w:val="13"/>
  </w:num>
  <w:num w:numId="16" w16cid:durableId="1244994140">
    <w:abstractNumId w:val="18"/>
  </w:num>
  <w:num w:numId="17" w16cid:durableId="1452168689">
    <w:abstractNumId w:val="6"/>
  </w:num>
  <w:num w:numId="18" w16cid:durableId="1570650850">
    <w:abstractNumId w:val="12"/>
  </w:num>
  <w:num w:numId="19" w16cid:durableId="13349186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1CC"/>
    <w:rsid w:val="00007456"/>
    <w:rsid w:val="00086CC5"/>
    <w:rsid w:val="000E5CB9"/>
    <w:rsid w:val="00115E48"/>
    <w:rsid w:val="001445EF"/>
    <w:rsid w:val="0014687E"/>
    <w:rsid w:val="00265CED"/>
    <w:rsid w:val="002C478E"/>
    <w:rsid w:val="002D0316"/>
    <w:rsid w:val="00331055"/>
    <w:rsid w:val="00392D24"/>
    <w:rsid w:val="003949FD"/>
    <w:rsid w:val="003A122E"/>
    <w:rsid w:val="003C6CD8"/>
    <w:rsid w:val="004A31CC"/>
    <w:rsid w:val="004F3A93"/>
    <w:rsid w:val="00542916"/>
    <w:rsid w:val="00547DB0"/>
    <w:rsid w:val="005C354F"/>
    <w:rsid w:val="00656974"/>
    <w:rsid w:val="0066370D"/>
    <w:rsid w:val="00696551"/>
    <w:rsid w:val="006A1924"/>
    <w:rsid w:val="006A4D2F"/>
    <w:rsid w:val="006F0722"/>
    <w:rsid w:val="0071712B"/>
    <w:rsid w:val="00771917"/>
    <w:rsid w:val="0077671B"/>
    <w:rsid w:val="007B4BF0"/>
    <w:rsid w:val="007C5393"/>
    <w:rsid w:val="00862559"/>
    <w:rsid w:val="008A57F4"/>
    <w:rsid w:val="008A6BD1"/>
    <w:rsid w:val="008B0F14"/>
    <w:rsid w:val="008C2ADC"/>
    <w:rsid w:val="008F1A2E"/>
    <w:rsid w:val="00971576"/>
    <w:rsid w:val="0098638B"/>
    <w:rsid w:val="00987B6D"/>
    <w:rsid w:val="009D702D"/>
    <w:rsid w:val="009F62FF"/>
    <w:rsid w:val="00A06D1D"/>
    <w:rsid w:val="00A54D3E"/>
    <w:rsid w:val="00AA033A"/>
    <w:rsid w:val="00AE00AE"/>
    <w:rsid w:val="00B23D4A"/>
    <w:rsid w:val="00B3466D"/>
    <w:rsid w:val="00B62293"/>
    <w:rsid w:val="00B76420"/>
    <w:rsid w:val="00B83C49"/>
    <w:rsid w:val="00B91B03"/>
    <w:rsid w:val="00C20BFA"/>
    <w:rsid w:val="00C31CE8"/>
    <w:rsid w:val="00C43C98"/>
    <w:rsid w:val="00C508D2"/>
    <w:rsid w:val="00C67FD8"/>
    <w:rsid w:val="00C74B20"/>
    <w:rsid w:val="00D04887"/>
    <w:rsid w:val="00D138E8"/>
    <w:rsid w:val="00D200D9"/>
    <w:rsid w:val="00D2171F"/>
    <w:rsid w:val="00D7657A"/>
    <w:rsid w:val="00D90384"/>
    <w:rsid w:val="00D94457"/>
    <w:rsid w:val="00DE6F06"/>
    <w:rsid w:val="00E14C4D"/>
    <w:rsid w:val="00E77240"/>
    <w:rsid w:val="00E96F96"/>
    <w:rsid w:val="00F1249B"/>
    <w:rsid w:val="00F46EF1"/>
    <w:rsid w:val="00FE3A92"/>
    <w:rsid w:val="1F42DB42"/>
    <w:rsid w:val="27F19132"/>
    <w:rsid w:val="2B85939C"/>
    <w:rsid w:val="35BAF794"/>
    <w:rsid w:val="37F0D653"/>
    <w:rsid w:val="46F5FD32"/>
    <w:rsid w:val="4A4378D6"/>
    <w:rsid w:val="5A4DDD45"/>
    <w:rsid w:val="5D9A4914"/>
    <w:rsid w:val="6F80F2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C32B"/>
  <w15:chartTrackingRefBased/>
  <w15:docId w15:val="{4D907BCC-39E9-495C-B13A-6D8289280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6A1924"/>
    <w:rPr>
      <w:color w:val="0563C1"/>
      <w:u w:val="single"/>
    </w:rPr>
  </w:style>
  <w:style w:type="character" w:styleId="Marquedecommentaire">
    <w:name w:val="annotation reference"/>
    <w:uiPriority w:val="99"/>
    <w:semiHidden/>
    <w:unhideWhenUsed/>
    <w:rsid w:val="00696551"/>
    <w:rPr>
      <w:sz w:val="16"/>
      <w:szCs w:val="16"/>
    </w:rPr>
  </w:style>
  <w:style w:type="paragraph" w:styleId="Commentaire">
    <w:name w:val="annotation text"/>
    <w:basedOn w:val="Normal"/>
    <w:link w:val="CommentaireCar"/>
    <w:uiPriority w:val="99"/>
    <w:semiHidden/>
    <w:unhideWhenUsed/>
    <w:rsid w:val="00696551"/>
    <w:pPr>
      <w:spacing w:line="240" w:lineRule="auto"/>
    </w:pPr>
    <w:rPr>
      <w:sz w:val="20"/>
      <w:szCs w:val="20"/>
    </w:rPr>
  </w:style>
  <w:style w:type="character" w:customStyle="1" w:styleId="CommentaireCar">
    <w:name w:val="Commentaire Car"/>
    <w:link w:val="Commentaire"/>
    <w:uiPriority w:val="99"/>
    <w:semiHidden/>
    <w:rsid w:val="00696551"/>
    <w:rPr>
      <w:sz w:val="20"/>
      <w:szCs w:val="20"/>
    </w:rPr>
  </w:style>
  <w:style w:type="paragraph" w:styleId="Objetducommentaire">
    <w:name w:val="annotation subject"/>
    <w:basedOn w:val="Commentaire"/>
    <w:next w:val="Commentaire"/>
    <w:link w:val="ObjetducommentaireCar"/>
    <w:uiPriority w:val="99"/>
    <w:semiHidden/>
    <w:unhideWhenUsed/>
    <w:rsid w:val="00696551"/>
    <w:rPr>
      <w:b/>
      <w:bCs/>
    </w:rPr>
  </w:style>
  <w:style w:type="character" w:customStyle="1" w:styleId="ObjetducommentaireCar">
    <w:name w:val="Objet du commentaire Car"/>
    <w:link w:val="Objetducommentaire"/>
    <w:uiPriority w:val="99"/>
    <w:semiHidden/>
    <w:rsid w:val="00696551"/>
    <w:rPr>
      <w:b/>
      <w:bCs/>
      <w:sz w:val="20"/>
      <w:szCs w:val="20"/>
    </w:rPr>
  </w:style>
  <w:style w:type="paragraph" w:styleId="Textedebulles">
    <w:name w:val="Balloon Text"/>
    <w:basedOn w:val="Normal"/>
    <w:link w:val="TextedebullesCar"/>
    <w:uiPriority w:val="99"/>
    <w:semiHidden/>
    <w:unhideWhenUsed/>
    <w:rsid w:val="00E14C4D"/>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E14C4D"/>
    <w:rPr>
      <w:rFonts w:ascii="Segoe UI" w:hAnsi="Segoe UI" w:cs="Segoe UI"/>
      <w:sz w:val="18"/>
      <w:szCs w:val="18"/>
      <w:lang w:eastAsia="en-US"/>
    </w:rPr>
  </w:style>
  <w:style w:type="table" w:styleId="Grilledutableau">
    <w:name w:val="Table Grid"/>
    <w:basedOn w:val="TableauNormal"/>
    <w:uiPriority w:val="59"/>
    <w:rsid w:val="002D031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Policepardfaut"/>
    <w:uiPriority w:val="1"/>
    <w:rsid w:val="002D0316"/>
    <w:rPr>
      <w:rFonts w:asciiTheme="minorHAnsi" w:eastAsiaTheme="minorEastAsia" w:hAnsiTheme="minorHAnsi" w:cstheme="minorBidi"/>
      <w:sz w:val="22"/>
      <w:szCs w:val="22"/>
    </w:rPr>
  </w:style>
  <w:style w:type="paragraph" w:customStyle="1" w:styleId="paragraph">
    <w:name w:val="paragraph"/>
    <w:basedOn w:val="Normal"/>
    <w:uiPriority w:val="1"/>
    <w:rsid w:val="002D0316"/>
    <w:pPr>
      <w:spacing w:beforeAutospacing="1" w:after="0" w:afterAutospacing="1" w:line="240" w:lineRule="auto"/>
    </w:pPr>
    <w:rPr>
      <w:rFonts w:asciiTheme="minorHAnsi" w:eastAsiaTheme="minorEastAsia" w:hAnsiTheme="minorHAnsi" w:cstheme="minorBidi"/>
      <w:sz w:val="24"/>
      <w:szCs w:val="24"/>
      <w:lang w:eastAsia="fr-FR"/>
    </w:rPr>
  </w:style>
  <w:style w:type="paragraph" w:styleId="Rvision">
    <w:name w:val="Revision"/>
    <w:hidden/>
    <w:uiPriority w:val="99"/>
    <w:semiHidden/>
    <w:rsid w:val="00B23D4A"/>
    <w:rPr>
      <w:sz w:val="22"/>
      <w:szCs w:val="22"/>
      <w:lang w:eastAsia="en-US"/>
    </w:rPr>
  </w:style>
  <w:style w:type="character" w:styleId="Mentionnonrsolue">
    <w:name w:val="Unresolved Mention"/>
    <w:basedOn w:val="Policepardfaut"/>
    <w:uiPriority w:val="99"/>
    <w:semiHidden/>
    <w:unhideWhenUsed/>
    <w:rsid w:val="000E5CB9"/>
    <w:rPr>
      <w:color w:val="605E5C"/>
      <w:shd w:val="clear" w:color="auto" w:fill="E1DFDD"/>
    </w:rPr>
  </w:style>
  <w:style w:type="paragraph" w:styleId="Paragraphedeliste">
    <w:name w:val="List Paragraph"/>
    <w:basedOn w:val="Normal"/>
    <w:uiPriority w:val="34"/>
    <w:qFormat/>
    <w:rsid w:val="005C354F"/>
    <w:pPr>
      <w:ind w:left="720"/>
      <w:contextualSpacing/>
    </w:pPr>
  </w:style>
  <w:style w:type="paragraph" w:styleId="NormalWeb">
    <w:name w:val="Normal (Web)"/>
    <w:basedOn w:val="Normal"/>
    <w:uiPriority w:val="99"/>
    <w:unhideWhenUsed/>
    <w:rsid w:val="00C74B20"/>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331055"/>
    <w:rPr>
      <w:b/>
      <w:bCs/>
    </w:rPr>
  </w:style>
  <w:style w:type="character" w:customStyle="1" w:styleId="x193iq5w">
    <w:name w:val="x193iq5w"/>
    <w:basedOn w:val="Policepardfaut"/>
    <w:rsid w:val="00FE3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contact@ambassade-angola.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8a9ad1-b47a-4590-86ee-e8dd02703c66">
      <Terms xmlns="http://schemas.microsoft.com/office/infopath/2007/PartnerControls"/>
    </lcf76f155ced4ddcb4097134ff3c332f>
    <TaxCatchAll xmlns="cc66d8fa-d4d1-41de-b572-9c088988ff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DF91A78B2A8E46AF5790B74A9D5FDC" ma:contentTypeVersion="16" ma:contentTypeDescription="Crée un document." ma:contentTypeScope="" ma:versionID="64ea2513a1ea4f84c5ed661409f60ea7">
  <xsd:schema xmlns:xsd="http://www.w3.org/2001/XMLSchema" xmlns:xs="http://www.w3.org/2001/XMLSchema" xmlns:p="http://schemas.microsoft.com/office/2006/metadata/properties" xmlns:ns2="c38a9ad1-b47a-4590-86ee-e8dd02703c66" xmlns:ns3="cc66d8fa-d4d1-41de-b572-9c088988ffaa" targetNamespace="http://schemas.microsoft.com/office/2006/metadata/properties" ma:root="true" ma:fieldsID="2df6eca6fa9b82a58bded1c1a8b2dda9" ns2:_="" ns3:_="">
    <xsd:import namespace="c38a9ad1-b47a-4590-86ee-e8dd02703c66"/>
    <xsd:import namespace="cc66d8fa-d4d1-41de-b572-9c088988ff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a9ad1-b47a-4590-86ee-e8dd02703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91befd29-8ad5-4589-934b-69c6e3d109e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66d8fa-d4d1-41de-b572-9c088988ffaa"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3e5ef4c6-c903-47f9-ab50-61aa19bdf5f9}" ma:internalName="TaxCatchAll" ma:showField="CatchAllData" ma:web="cc66d8fa-d4d1-41de-b572-9c088988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32299-3C90-4023-A1E3-1576FF9849BD}">
  <ds:schemaRefs>
    <ds:schemaRef ds:uri="http://schemas.microsoft.com/sharepoint/v3/contenttype/forms"/>
  </ds:schemaRefs>
</ds:datastoreItem>
</file>

<file path=customXml/itemProps2.xml><?xml version="1.0" encoding="utf-8"?>
<ds:datastoreItem xmlns:ds="http://schemas.openxmlformats.org/officeDocument/2006/customXml" ds:itemID="{E92F3E18-1B4D-44B0-9AB1-A796230429FA}">
  <ds:schemaRefs>
    <ds:schemaRef ds:uri="http://schemas.microsoft.com/office/2006/metadata/properties"/>
    <ds:schemaRef ds:uri="http://schemas.microsoft.com/office/infopath/2007/PartnerControls"/>
    <ds:schemaRef ds:uri="c38a9ad1-b47a-4590-86ee-e8dd02703c66"/>
    <ds:schemaRef ds:uri="cc66d8fa-d4d1-41de-b572-9c088988ffaa"/>
  </ds:schemaRefs>
</ds:datastoreItem>
</file>

<file path=customXml/itemProps3.xml><?xml version="1.0" encoding="utf-8"?>
<ds:datastoreItem xmlns:ds="http://schemas.openxmlformats.org/officeDocument/2006/customXml" ds:itemID="{89DF24C5-4278-4A15-BCAB-357E2D466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a9ad1-b47a-4590-86ee-e8dd02703c66"/>
    <ds:schemaRef ds:uri="cc66d8fa-d4d1-41de-b572-9c088988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98D8C-9A53-46D2-90DF-1E32BB37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463</Words>
  <Characters>2550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dc:creator>
  <cp:keywords/>
  <dc:description/>
  <cp:lastModifiedBy>Clement Boursin</cp:lastModifiedBy>
  <cp:revision>9</cp:revision>
  <cp:lastPrinted>2026-07-21T08:18:00Z</cp:lastPrinted>
  <dcterms:created xsi:type="dcterms:W3CDTF">2026-09-09T13:15:00Z</dcterms:created>
  <dcterms:modified xsi:type="dcterms:W3CDTF">2026-09-24T09:23:00Z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0x01010043DF91A78B2A8E46AF5790B74A9D5FDC</vt:lpwstr>
  </property>
  <property fmtid="{D5CDD505-2E9C-101B-9397-08002B2CF9AE}" pid="3" name="MediaServiceImageTags">
    <vt:lpwstr/>
  </property>
</Properties>
</file>